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85A" w:rsidRPr="00D6085A" w:rsidRDefault="00D6085A" w:rsidP="00095278">
      <w:pPr>
        <w:jc w:val="center"/>
        <w:rPr>
          <w:rFonts w:ascii="Garamond" w:hAnsi="Garamond"/>
          <w:b/>
          <w:sz w:val="32"/>
        </w:rPr>
      </w:pPr>
      <w:r w:rsidRPr="00D6085A">
        <w:rPr>
          <w:rFonts w:ascii="Garamond" w:hAnsi="Garamond"/>
          <w:b/>
          <w:sz w:val="32"/>
        </w:rPr>
        <w:t>The Pressure’s Mounting: Gas Law Activities</w:t>
      </w:r>
    </w:p>
    <w:p w:rsidR="00D6085A" w:rsidRPr="00095278" w:rsidRDefault="00D6085A" w:rsidP="00095278">
      <w:pPr>
        <w:jc w:val="center"/>
        <w:rPr>
          <w:rFonts w:ascii="Garamond" w:hAnsi="Garamond"/>
          <w:b/>
        </w:rPr>
      </w:pPr>
      <w:r w:rsidRPr="00095278">
        <w:rPr>
          <w:rFonts w:ascii="Garamond" w:hAnsi="Garamond"/>
          <w:b/>
        </w:rPr>
        <w:t>Teacher notes</w:t>
      </w:r>
    </w:p>
    <w:p w:rsidR="00D6085A" w:rsidRPr="00B801D5" w:rsidRDefault="00D6085A" w:rsidP="00124AEF">
      <w:pPr>
        <w:rPr>
          <w:rFonts w:ascii="Garamond" w:hAnsi="Garamond"/>
        </w:rPr>
      </w:pPr>
    </w:p>
    <w:p w:rsidR="00D6085A" w:rsidRDefault="00D6085A" w:rsidP="00124AEF">
      <w:pPr>
        <w:rPr>
          <w:rFonts w:ascii="Garamond" w:hAnsi="Garamond"/>
        </w:rPr>
      </w:pPr>
      <w:r w:rsidRPr="00E16312">
        <w:rPr>
          <w:rFonts w:ascii="Garamond" w:hAnsi="Garamond"/>
          <w:b/>
        </w:rPr>
        <w:t>Time needed to complete lab</w:t>
      </w:r>
      <w:r>
        <w:rPr>
          <w:rFonts w:ascii="Garamond" w:hAnsi="Garamond"/>
          <w:b/>
        </w:rPr>
        <w:t xml:space="preserve">: </w:t>
      </w:r>
      <w:r>
        <w:rPr>
          <w:rFonts w:ascii="Garamond" w:hAnsi="Garamond"/>
        </w:rPr>
        <w:t>Approximately 1.25 hours, can be shortened or lengthened to meet your time needs</w:t>
      </w:r>
    </w:p>
    <w:p w:rsidR="00095278" w:rsidRPr="00E16312" w:rsidRDefault="00095278" w:rsidP="00124AEF">
      <w:pPr>
        <w:rPr>
          <w:rFonts w:ascii="Garamond" w:hAnsi="Garamond"/>
        </w:rPr>
      </w:pPr>
    </w:p>
    <w:p w:rsidR="00D6085A" w:rsidRDefault="00D6085A" w:rsidP="00124AEF">
      <w:pPr>
        <w:rPr>
          <w:rFonts w:ascii="Garamond" w:hAnsi="Garamond"/>
        </w:rPr>
      </w:pPr>
      <w:r>
        <w:rPr>
          <w:rFonts w:ascii="Garamond" w:hAnsi="Garamond"/>
          <w:b/>
        </w:rPr>
        <w:t>Target grade level</w:t>
      </w:r>
      <w:r>
        <w:rPr>
          <w:rFonts w:ascii="Garamond" w:hAnsi="Garamond"/>
        </w:rPr>
        <w:t>: Middle-High School Chemistry</w:t>
      </w:r>
    </w:p>
    <w:p w:rsidR="00095278" w:rsidRPr="006609D5" w:rsidRDefault="00095278" w:rsidP="00124AEF">
      <w:pPr>
        <w:rPr>
          <w:rFonts w:ascii="Garamond" w:hAnsi="Garamond"/>
        </w:rPr>
      </w:pPr>
    </w:p>
    <w:p w:rsidR="00D6085A" w:rsidRDefault="00D6085A" w:rsidP="00124AEF">
      <w:pPr>
        <w:rPr>
          <w:rFonts w:ascii="Garamond" w:hAnsi="Garamond"/>
        </w:rPr>
      </w:pPr>
      <w:r w:rsidRPr="00B801D5">
        <w:rPr>
          <w:rFonts w:ascii="Garamond" w:hAnsi="Garamond"/>
          <w:b/>
        </w:rPr>
        <w:t>Objectives:</w:t>
      </w:r>
      <w:r w:rsidRPr="00B801D5">
        <w:rPr>
          <w:rFonts w:ascii="Garamond" w:hAnsi="Garamond"/>
        </w:rPr>
        <w:t xml:space="preserve"> </w:t>
      </w:r>
    </w:p>
    <w:p w:rsidR="00D6085A" w:rsidRPr="00124AEF" w:rsidRDefault="00D6085A" w:rsidP="00124AEF">
      <w:pPr>
        <w:pStyle w:val="ListParagraph"/>
        <w:numPr>
          <w:ilvl w:val="0"/>
          <w:numId w:val="10"/>
        </w:numPr>
        <w:rPr>
          <w:rFonts w:ascii="Garamond" w:hAnsi="Garamond"/>
        </w:rPr>
      </w:pPr>
      <w:r w:rsidRPr="00124AEF">
        <w:rPr>
          <w:rFonts w:ascii="Garamond" w:hAnsi="Garamond"/>
        </w:rPr>
        <w:t>The students will determine how pressure, temperature and volume are related using Boyle’s and Charles’ Law.</w:t>
      </w:r>
    </w:p>
    <w:p w:rsidR="00D6085A" w:rsidRDefault="00D6085A" w:rsidP="00124AEF">
      <w:pPr>
        <w:pStyle w:val="ListParagraph"/>
        <w:numPr>
          <w:ilvl w:val="0"/>
          <w:numId w:val="10"/>
        </w:numPr>
        <w:rPr>
          <w:rFonts w:ascii="Garamond" w:hAnsi="Garamond"/>
        </w:rPr>
      </w:pPr>
      <w:r w:rsidRPr="00124AEF">
        <w:rPr>
          <w:rFonts w:ascii="Garamond" w:hAnsi="Garamond"/>
        </w:rPr>
        <w:t>The students will use gas laws to explain how certain real world things work.</w:t>
      </w:r>
    </w:p>
    <w:p w:rsidR="00095278" w:rsidRPr="00124AEF" w:rsidRDefault="00095278" w:rsidP="00095278">
      <w:pPr>
        <w:pStyle w:val="ListParagraph"/>
        <w:rPr>
          <w:rFonts w:ascii="Garamond" w:hAnsi="Garamond"/>
        </w:rPr>
      </w:pPr>
    </w:p>
    <w:p w:rsidR="00D6085A" w:rsidRDefault="00D6085A" w:rsidP="00124AEF">
      <w:pPr>
        <w:rPr>
          <w:rFonts w:ascii="Garamond" w:hAnsi="Garamond"/>
        </w:rPr>
      </w:pPr>
      <w:r w:rsidRPr="006874BC">
        <w:rPr>
          <w:rFonts w:ascii="Garamond" w:hAnsi="Garamond"/>
          <w:b/>
        </w:rPr>
        <w:t>Major concepts</w:t>
      </w:r>
      <w:r>
        <w:rPr>
          <w:rFonts w:ascii="Garamond" w:hAnsi="Garamond"/>
        </w:rPr>
        <w:t xml:space="preserve">: </w:t>
      </w:r>
    </w:p>
    <w:p w:rsidR="00D6085A" w:rsidRDefault="003D599B" w:rsidP="00124AEF">
      <w:pPr>
        <w:rPr>
          <w:rFonts w:ascii="Garamond" w:hAnsi="Garamond"/>
        </w:rPr>
      </w:pPr>
      <w:r w:rsidRPr="00124AEF">
        <w:rPr>
          <w:rFonts w:ascii="Garamond" w:hAnsi="Garamond"/>
        </w:rPr>
        <w:t xml:space="preserve">This lab can be done as an intro to a unit on gases, or as a review lab at the end of the unit.  It can be modified to meet your specific needs/supplies as well.  </w:t>
      </w:r>
    </w:p>
    <w:p w:rsidR="00095278" w:rsidRPr="00124AEF" w:rsidRDefault="00095278" w:rsidP="00124AEF">
      <w:pPr>
        <w:rPr>
          <w:rFonts w:ascii="Garamond" w:hAnsi="Garamond"/>
        </w:rPr>
      </w:pPr>
    </w:p>
    <w:p w:rsidR="00D6085A" w:rsidRDefault="00D6085A" w:rsidP="00124AEF">
      <w:pPr>
        <w:rPr>
          <w:rFonts w:ascii="Garamond" w:hAnsi="Garamond"/>
        </w:rPr>
      </w:pPr>
      <w:r w:rsidRPr="00E16312">
        <w:rPr>
          <w:rFonts w:ascii="Garamond" w:hAnsi="Garamond"/>
          <w:b/>
        </w:rPr>
        <w:t>Preparation</w:t>
      </w:r>
      <w:r>
        <w:rPr>
          <w:rFonts w:ascii="Garamond" w:hAnsi="Garamond"/>
          <w:b/>
        </w:rPr>
        <w:t>:</w:t>
      </w:r>
      <w:r>
        <w:rPr>
          <w:rFonts w:ascii="Garamond" w:hAnsi="Garamond"/>
        </w:rPr>
        <w:t xml:space="preserve"> </w:t>
      </w:r>
    </w:p>
    <w:p w:rsidR="003D599B" w:rsidRDefault="003D599B" w:rsidP="00124AEF">
      <w:pPr>
        <w:ind w:firstLine="720"/>
        <w:rPr>
          <w:rFonts w:ascii="Garamond" w:hAnsi="Garamond"/>
        </w:rPr>
      </w:pPr>
      <w:r w:rsidRPr="00B801D5">
        <w:rPr>
          <w:rFonts w:ascii="Garamond" w:hAnsi="Garamond"/>
          <w:b/>
        </w:rPr>
        <w:t xml:space="preserve">Materials: </w:t>
      </w:r>
      <w:r w:rsidRPr="00B801D5">
        <w:rPr>
          <w:rFonts w:ascii="Garamond" w:hAnsi="Garamond"/>
        </w:rPr>
        <w:t xml:space="preserve"> </w:t>
      </w:r>
    </w:p>
    <w:p w:rsidR="003D599B" w:rsidRDefault="003D599B" w:rsidP="00124AEF">
      <w:pPr>
        <w:ind w:firstLine="720"/>
        <w:rPr>
          <w:rFonts w:ascii="Garamond" w:hAnsi="Garamond"/>
        </w:rPr>
      </w:pPr>
      <w:r>
        <w:rPr>
          <w:rFonts w:ascii="Garamond" w:hAnsi="Garamond"/>
        </w:rPr>
        <w:t xml:space="preserve">Part 1:  Teacher Led Demos </w:t>
      </w:r>
    </w:p>
    <w:p w:rsidR="00124AEF" w:rsidRDefault="00124AEF" w:rsidP="00124AEF">
      <w:pPr>
        <w:pStyle w:val="ListParagraph"/>
        <w:numPr>
          <w:ilvl w:val="0"/>
          <w:numId w:val="11"/>
        </w:numPr>
        <w:rPr>
          <w:rFonts w:ascii="Garamond" w:hAnsi="Garamond"/>
        </w:rPr>
      </w:pPr>
      <w:r>
        <w:rPr>
          <w:rFonts w:ascii="Garamond" w:hAnsi="Garamond"/>
        </w:rPr>
        <w:t xml:space="preserve"> Weigh boat (or some other plastic container/mold), butter, popcorn, hotplate, large beaker</w:t>
      </w:r>
    </w:p>
    <w:p w:rsidR="00124AEF" w:rsidRDefault="00124AEF" w:rsidP="00124AEF">
      <w:pPr>
        <w:pStyle w:val="ListParagraph"/>
        <w:numPr>
          <w:ilvl w:val="0"/>
          <w:numId w:val="11"/>
        </w:numPr>
        <w:rPr>
          <w:rFonts w:ascii="Garamond" w:hAnsi="Garamond"/>
        </w:rPr>
      </w:pPr>
      <w:r>
        <w:rPr>
          <w:rFonts w:ascii="Garamond" w:hAnsi="Garamond"/>
        </w:rPr>
        <w:t>Hard-boiled egg, matches, narrow mouthed bottle, wood splint/paper (or candle)</w:t>
      </w:r>
    </w:p>
    <w:p w:rsidR="00124AEF" w:rsidRDefault="00124AEF" w:rsidP="00124AEF">
      <w:pPr>
        <w:pStyle w:val="ListParagraph"/>
        <w:numPr>
          <w:ilvl w:val="0"/>
          <w:numId w:val="11"/>
        </w:numPr>
        <w:rPr>
          <w:rFonts w:ascii="Garamond" w:hAnsi="Garamond"/>
        </w:rPr>
      </w:pPr>
      <w:r>
        <w:rPr>
          <w:rFonts w:ascii="Garamond" w:hAnsi="Garamond"/>
        </w:rPr>
        <w:t>Liquid Nitrogen, Dewar flask, balloons, tongs, gloves</w:t>
      </w:r>
    </w:p>
    <w:p w:rsidR="00124AEF" w:rsidRPr="00124AEF" w:rsidRDefault="00124AEF" w:rsidP="00124AEF">
      <w:pPr>
        <w:pStyle w:val="ListParagraph"/>
        <w:ind w:left="600"/>
        <w:rPr>
          <w:rFonts w:ascii="Garamond" w:hAnsi="Garamond"/>
        </w:rPr>
      </w:pPr>
    </w:p>
    <w:p w:rsidR="003D599B" w:rsidRDefault="003D599B" w:rsidP="00124AEF">
      <w:pPr>
        <w:ind w:firstLine="720"/>
        <w:rPr>
          <w:rFonts w:ascii="Garamond" w:hAnsi="Garamond"/>
        </w:rPr>
      </w:pPr>
      <w:r>
        <w:rPr>
          <w:rFonts w:ascii="Garamond" w:hAnsi="Garamond"/>
        </w:rPr>
        <w:t>Part 2:  Rotating Student Stations</w:t>
      </w:r>
    </w:p>
    <w:p w:rsidR="003D599B" w:rsidRDefault="003D599B" w:rsidP="00124AEF">
      <w:pPr>
        <w:pStyle w:val="ListParagraph"/>
        <w:numPr>
          <w:ilvl w:val="0"/>
          <w:numId w:val="6"/>
        </w:numPr>
        <w:ind w:left="1080"/>
        <w:rPr>
          <w:rFonts w:ascii="Garamond" w:hAnsi="Garamond"/>
        </w:rPr>
      </w:pPr>
      <w:r>
        <w:rPr>
          <w:rFonts w:ascii="Garamond" w:hAnsi="Garamond"/>
        </w:rPr>
        <w:t>Beaker, Cold Water, Mirror or Coin, Glass Soda Bottle</w:t>
      </w:r>
    </w:p>
    <w:p w:rsidR="003D599B" w:rsidRDefault="003D599B" w:rsidP="00124AEF">
      <w:pPr>
        <w:pStyle w:val="ListParagraph"/>
        <w:numPr>
          <w:ilvl w:val="0"/>
          <w:numId w:val="6"/>
        </w:numPr>
        <w:ind w:left="1080"/>
        <w:rPr>
          <w:rFonts w:ascii="Garamond" w:hAnsi="Garamond"/>
        </w:rPr>
      </w:pPr>
      <w:r>
        <w:rPr>
          <w:rFonts w:ascii="Garamond" w:hAnsi="Garamond"/>
        </w:rPr>
        <w:t xml:space="preserve">Glass Tube, Cotton balls, 2 pairs of forceps, gloves, concentrated HCl &amp; aqueous   </w:t>
      </w:r>
    </w:p>
    <w:p w:rsidR="003D599B" w:rsidRDefault="003D599B" w:rsidP="00124AEF">
      <w:pPr>
        <w:pStyle w:val="ListParagraph"/>
        <w:ind w:left="1080"/>
        <w:rPr>
          <w:rFonts w:ascii="Garamond" w:hAnsi="Garamond"/>
        </w:rPr>
      </w:pPr>
      <w:r>
        <w:rPr>
          <w:rFonts w:ascii="Garamond" w:hAnsi="Garamond"/>
        </w:rPr>
        <w:t xml:space="preserve"> NH</w:t>
      </w:r>
      <w:r>
        <w:rPr>
          <w:rFonts w:ascii="Garamond" w:hAnsi="Garamond"/>
          <w:vertAlign w:val="subscript"/>
        </w:rPr>
        <w:t>3</w:t>
      </w:r>
      <w:r>
        <w:rPr>
          <w:rFonts w:ascii="Garamond" w:hAnsi="Garamond"/>
        </w:rPr>
        <w:t>, 2 small beakers</w:t>
      </w:r>
    </w:p>
    <w:p w:rsidR="003D599B" w:rsidRDefault="003D599B" w:rsidP="00124AEF">
      <w:pPr>
        <w:pStyle w:val="ListParagraph"/>
        <w:numPr>
          <w:ilvl w:val="0"/>
          <w:numId w:val="6"/>
        </w:numPr>
        <w:ind w:left="1080"/>
        <w:rPr>
          <w:rFonts w:ascii="Garamond" w:hAnsi="Garamond"/>
        </w:rPr>
      </w:pPr>
      <w:r>
        <w:rPr>
          <w:rFonts w:ascii="Garamond" w:hAnsi="Garamond"/>
        </w:rPr>
        <w:t>Potato, plastic straws, sharpie</w:t>
      </w:r>
    </w:p>
    <w:p w:rsidR="003D599B" w:rsidRDefault="003D599B" w:rsidP="00124AEF">
      <w:pPr>
        <w:pStyle w:val="ListParagraph"/>
        <w:numPr>
          <w:ilvl w:val="0"/>
          <w:numId w:val="6"/>
        </w:numPr>
        <w:ind w:left="1080"/>
        <w:rPr>
          <w:rFonts w:ascii="Garamond" w:hAnsi="Garamond"/>
        </w:rPr>
      </w:pPr>
      <w:r>
        <w:rPr>
          <w:rFonts w:ascii="Garamond" w:hAnsi="Garamond"/>
        </w:rPr>
        <w:t>Film canister, Alka-Seltzer, Large Pipette, frogs (optional)</w:t>
      </w:r>
    </w:p>
    <w:p w:rsidR="003D599B" w:rsidRDefault="003D599B" w:rsidP="00124AEF">
      <w:pPr>
        <w:pStyle w:val="ListParagraph"/>
        <w:numPr>
          <w:ilvl w:val="0"/>
          <w:numId w:val="6"/>
        </w:numPr>
        <w:ind w:left="1080"/>
        <w:rPr>
          <w:rFonts w:ascii="Garamond" w:hAnsi="Garamond"/>
        </w:rPr>
      </w:pPr>
      <w:r>
        <w:rPr>
          <w:rFonts w:ascii="Garamond" w:hAnsi="Garamond"/>
        </w:rPr>
        <w:t>Mini bell jar vacuum, syringe, balloon</w:t>
      </w:r>
    </w:p>
    <w:p w:rsidR="003D599B" w:rsidRDefault="003D599B" w:rsidP="00124AEF">
      <w:pPr>
        <w:pStyle w:val="ListParagraph"/>
        <w:numPr>
          <w:ilvl w:val="0"/>
          <w:numId w:val="6"/>
        </w:numPr>
        <w:ind w:left="1080"/>
        <w:rPr>
          <w:rFonts w:ascii="Garamond" w:hAnsi="Garamond"/>
        </w:rPr>
      </w:pPr>
      <w:r>
        <w:rPr>
          <w:rFonts w:ascii="Garamond" w:hAnsi="Garamond"/>
        </w:rPr>
        <w:t>Drinking Bird, Cup of water</w:t>
      </w:r>
    </w:p>
    <w:p w:rsidR="003D599B" w:rsidRDefault="003D599B" w:rsidP="00124AEF">
      <w:pPr>
        <w:pStyle w:val="ListParagraph"/>
        <w:numPr>
          <w:ilvl w:val="0"/>
          <w:numId w:val="6"/>
        </w:numPr>
        <w:ind w:left="1080"/>
        <w:rPr>
          <w:rFonts w:ascii="Garamond" w:hAnsi="Garamond"/>
        </w:rPr>
      </w:pPr>
      <w:r>
        <w:rPr>
          <w:rFonts w:ascii="Garamond" w:hAnsi="Garamond"/>
        </w:rPr>
        <w:t>Water filled pipette, weights (books)</w:t>
      </w:r>
    </w:p>
    <w:p w:rsidR="003D599B" w:rsidRDefault="003D599B" w:rsidP="00124AEF">
      <w:pPr>
        <w:pStyle w:val="ListParagraph"/>
        <w:numPr>
          <w:ilvl w:val="0"/>
          <w:numId w:val="6"/>
        </w:numPr>
        <w:ind w:left="1080"/>
        <w:rPr>
          <w:rFonts w:ascii="Garamond" w:hAnsi="Garamond"/>
        </w:rPr>
      </w:pPr>
      <w:r>
        <w:rPr>
          <w:rFonts w:ascii="Garamond" w:hAnsi="Garamond"/>
        </w:rPr>
        <w:t>Empty Soda Can, Hot Plate, Tongs, Water, Beaker with Ice Cold Water</w:t>
      </w:r>
    </w:p>
    <w:p w:rsidR="003D599B" w:rsidRDefault="003D599B" w:rsidP="00124AEF">
      <w:pPr>
        <w:pStyle w:val="ListParagraph"/>
        <w:numPr>
          <w:ilvl w:val="0"/>
          <w:numId w:val="6"/>
        </w:numPr>
        <w:ind w:left="1080"/>
        <w:rPr>
          <w:rFonts w:ascii="Garamond" w:hAnsi="Garamond"/>
        </w:rPr>
      </w:pPr>
      <w:r>
        <w:rPr>
          <w:rFonts w:ascii="Garamond" w:hAnsi="Garamond"/>
        </w:rPr>
        <w:t>Balloon, Erlenmeyer Flask, water, Hot Plate, Cold Water Bath</w:t>
      </w:r>
    </w:p>
    <w:p w:rsidR="003D599B" w:rsidRDefault="003D599B" w:rsidP="00124AEF">
      <w:pPr>
        <w:pStyle w:val="ListParagraph"/>
        <w:numPr>
          <w:ilvl w:val="0"/>
          <w:numId w:val="6"/>
        </w:numPr>
        <w:ind w:left="1080"/>
        <w:rPr>
          <w:rFonts w:ascii="Garamond" w:hAnsi="Garamond"/>
        </w:rPr>
      </w:pPr>
      <w:r>
        <w:rPr>
          <w:rFonts w:ascii="Garamond" w:hAnsi="Garamond"/>
        </w:rPr>
        <w:t>Marshmallows, Bell Jar, Syringe</w:t>
      </w:r>
    </w:p>
    <w:p w:rsidR="003D599B" w:rsidRPr="00BD2CF2" w:rsidRDefault="003D599B" w:rsidP="003D599B">
      <w:pPr>
        <w:pStyle w:val="ListParagraph"/>
        <w:rPr>
          <w:rFonts w:ascii="Garamond" w:hAnsi="Garamond"/>
        </w:rPr>
      </w:pPr>
    </w:p>
    <w:p w:rsidR="003D599B" w:rsidRDefault="003D599B" w:rsidP="006101D9">
      <w:pPr>
        <w:ind w:firstLine="720"/>
        <w:rPr>
          <w:rFonts w:ascii="Garamond" w:hAnsi="Garamond"/>
        </w:rPr>
      </w:pPr>
      <w:r>
        <w:rPr>
          <w:rFonts w:ascii="Garamond" w:hAnsi="Garamond"/>
        </w:rPr>
        <w:t>Part 3:  Explanations &amp; Conclusion</w:t>
      </w:r>
    </w:p>
    <w:p w:rsidR="003D599B" w:rsidRDefault="003D599B" w:rsidP="003D599B">
      <w:pPr>
        <w:pStyle w:val="ListParagraph"/>
        <w:numPr>
          <w:ilvl w:val="0"/>
          <w:numId w:val="5"/>
        </w:numPr>
        <w:rPr>
          <w:rFonts w:ascii="Garamond" w:hAnsi="Garamond"/>
        </w:rPr>
      </w:pPr>
      <w:r>
        <w:rPr>
          <w:rFonts w:ascii="Garamond" w:hAnsi="Garamond"/>
        </w:rPr>
        <w:t>Calculator</w:t>
      </w:r>
    </w:p>
    <w:p w:rsidR="003D599B" w:rsidRDefault="003D599B" w:rsidP="003D599B">
      <w:pPr>
        <w:pStyle w:val="ListParagraph"/>
        <w:numPr>
          <w:ilvl w:val="0"/>
          <w:numId w:val="5"/>
        </w:numPr>
        <w:rPr>
          <w:rFonts w:ascii="Garamond" w:hAnsi="Garamond"/>
        </w:rPr>
      </w:pPr>
      <w:r>
        <w:rPr>
          <w:rFonts w:ascii="Garamond" w:hAnsi="Garamond"/>
        </w:rPr>
        <w:t>Ruler</w:t>
      </w:r>
    </w:p>
    <w:p w:rsidR="003D599B" w:rsidRDefault="003D599B" w:rsidP="003D599B">
      <w:pPr>
        <w:pStyle w:val="ListParagraph"/>
        <w:numPr>
          <w:ilvl w:val="0"/>
          <w:numId w:val="5"/>
        </w:numPr>
        <w:rPr>
          <w:rFonts w:ascii="Garamond" w:hAnsi="Garamond"/>
        </w:rPr>
      </w:pPr>
      <w:r>
        <w:rPr>
          <w:rFonts w:ascii="Garamond" w:hAnsi="Garamond"/>
        </w:rPr>
        <w:t>Full can of soda</w:t>
      </w:r>
    </w:p>
    <w:p w:rsidR="003D599B" w:rsidRDefault="003D599B" w:rsidP="003D599B">
      <w:pPr>
        <w:pStyle w:val="ListParagraph"/>
        <w:numPr>
          <w:ilvl w:val="0"/>
          <w:numId w:val="5"/>
        </w:numPr>
        <w:rPr>
          <w:rFonts w:ascii="Garamond" w:hAnsi="Garamond"/>
        </w:rPr>
      </w:pPr>
      <w:r>
        <w:rPr>
          <w:rFonts w:ascii="Garamond" w:hAnsi="Garamond"/>
        </w:rPr>
        <w:t xml:space="preserve">8 foot straw </w:t>
      </w:r>
    </w:p>
    <w:p w:rsidR="00095278" w:rsidRPr="00BD2CF2" w:rsidRDefault="00095278" w:rsidP="00095278">
      <w:pPr>
        <w:pStyle w:val="ListParagraph"/>
        <w:ind w:left="1080"/>
        <w:rPr>
          <w:rFonts w:ascii="Garamond" w:hAnsi="Garamond"/>
        </w:rPr>
      </w:pPr>
    </w:p>
    <w:p w:rsidR="00095278" w:rsidRDefault="00095278">
      <w:pPr>
        <w:spacing w:after="200" w:line="276" w:lineRule="auto"/>
        <w:rPr>
          <w:rFonts w:ascii="Garamond" w:hAnsi="Garamond"/>
          <w:b/>
        </w:rPr>
      </w:pPr>
      <w:r>
        <w:rPr>
          <w:rFonts w:ascii="Garamond" w:hAnsi="Garamond"/>
          <w:b/>
        </w:rPr>
        <w:br w:type="page"/>
      </w:r>
    </w:p>
    <w:p w:rsidR="003D599B" w:rsidRDefault="003D599B" w:rsidP="003D599B">
      <w:pPr>
        <w:rPr>
          <w:rFonts w:ascii="Garamond" w:hAnsi="Garamond"/>
          <w:b/>
        </w:rPr>
      </w:pPr>
      <w:r>
        <w:rPr>
          <w:rFonts w:ascii="Garamond" w:hAnsi="Garamond"/>
          <w:b/>
        </w:rPr>
        <w:lastRenderedPageBreak/>
        <w:t>S</w:t>
      </w:r>
      <w:r w:rsidRPr="00B801D5">
        <w:rPr>
          <w:rFonts w:ascii="Garamond" w:hAnsi="Garamond"/>
          <w:b/>
        </w:rPr>
        <w:t xml:space="preserve">afety: </w:t>
      </w:r>
    </w:p>
    <w:p w:rsidR="003D599B" w:rsidRDefault="003D599B" w:rsidP="003D599B">
      <w:pPr>
        <w:ind w:left="720"/>
        <w:rPr>
          <w:rFonts w:ascii="Garamond" w:hAnsi="Garamond"/>
        </w:rPr>
      </w:pPr>
      <w:r>
        <w:rPr>
          <w:rFonts w:ascii="Garamond" w:hAnsi="Garamond"/>
        </w:rPr>
        <w:t>Goggles should be worn during the lab.</w:t>
      </w:r>
    </w:p>
    <w:p w:rsidR="003D599B" w:rsidRDefault="003D599B" w:rsidP="003D599B">
      <w:pPr>
        <w:ind w:left="720"/>
        <w:rPr>
          <w:rFonts w:ascii="Garamond" w:hAnsi="Garamond"/>
        </w:rPr>
      </w:pPr>
      <w:r>
        <w:rPr>
          <w:rFonts w:ascii="Garamond" w:hAnsi="Garamond"/>
        </w:rPr>
        <w:t>Gloves are required at Station B.</w:t>
      </w:r>
    </w:p>
    <w:p w:rsidR="003D599B" w:rsidRDefault="003D599B" w:rsidP="003D599B">
      <w:pPr>
        <w:ind w:left="720"/>
        <w:rPr>
          <w:rFonts w:ascii="Garamond" w:hAnsi="Garamond"/>
        </w:rPr>
      </w:pPr>
      <w:r>
        <w:rPr>
          <w:rFonts w:ascii="Garamond" w:hAnsi="Garamond"/>
        </w:rPr>
        <w:t>Do not mix the chemicals at Station B.  Follow instructions carefully.</w:t>
      </w:r>
    </w:p>
    <w:p w:rsidR="003D599B" w:rsidRDefault="003D599B" w:rsidP="003D599B">
      <w:pPr>
        <w:ind w:left="720"/>
        <w:rPr>
          <w:rFonts w:ascii="Garamond" w:hAnsi="Garamond"/>
        </w:rPr>
      </w:pPr>
      <w:r>
        <w:rPr>
          <w:rFonts w:ascii="Garamond" w:hAnsi="Garamond"/>
        </w:rPr>
        <w:t xml:space="preserve">Be careful of hot glassware at Stations H &amp; I.  </w:t>
      </w:r>
    </w:p>
    <w:p w:rsidR="003D599B" w:rsidRPr="00730B24" w:rsidRDefault="003D599B" w:rsidP="003D599B">
      <w:pPr>
        <w:ind w:left="720"/>
        <w:rPr>
          <w:rFonts w:ascii="Garamond" w:hAnsi="Garamond"/>
        </w:rPr>
      </w:pPr>
    </w:p>
    <w:p w:rsidR="003D599B" w:rsidRDefault="003D599B" w:rsidP="003D599B">
      <w:pPr>
        <w:rPr>
          <w:rFonts w:ascii="Garamond" w:hAnsi="Garamond"/>
        </w:rPr>
      </w:pPr>
      <w:r w:rsidRPr="00400144">
        <w:rPr>
          <w:rFonts w:ascii="Garamond" w:hAnsi="Garamond"/>
          <w:b/>
        </w:rPr>
        <w:t>Procedure:</w:t>
      </w:r>
      <w:r w:rsidRPr="00400144">
        <w:rPr>
          <w:rFonts w:ascii="Garamond" w:hAnsi="Garamond"/>
        </w:rPr>
        <w:t xml:space="preserve"> </w:t>
      </w:r>
    </w:p>
    <w:p w:rsidR="003D599B" w:rsidRDefault="003D599B" w:rsidP="006101D9">
      <w:pPr>
        <w:rPr>
          <w:rFonts w:ascii="Garamond" w:hAnsi="Garamond"/>
        </w:rPr>
      </w:pPr>
      <w:r>
        <w:rPr>
          <w:rFonts w:ascii="Garamond" w:hAnsi="Garamond"/>
        </w:rPr>
        <w:t>Part 1:  Teacher Led Demos</w:t>
      </w:r>
    </w:p>
    <w:p w:rsidR="003D599B" w:rsidRDefault="003D599B" w:rsidP="003D599B">
      <w:pPr>
        <w:pStyle w:val="ListParagraph"/>
        <w:numPr>
          <w:ilvl w:val="0"/>
          <w:numId w:val="1"/>
        </w:numPr>
        <w:rPr>
          <w:rFonts w:ascii="Garamond" w:hAnsi="Garamond"/>
        </w:rPr>
      </w:pPr>
      <w:r>
        <w:rPr>
          <w:rFonts w:ascii="Garamond" w:hAnsi="Garamond"/>
        </w:rPr>
        <w:t xml:space="preserve"> Intro to the States of Matter:  In a weigh boat, place popcorn kernels into melted </w:t>
      </w:r>
      <w:r w:rsidR="00D52B67">
        <w:rPr>
          <w:rFonts w:ascii="Garamond" w:hAnsi="Garamond"/>
        </w:rPr>
        <w:t>butter</w:t>
      </w:r>
      <w:r>
        <w:rPr>
          <w:rFonts w:ascii="Garamond" w:hAnsi="Garamond"/>
        </w:rPr>
        <w:t xml:space="preserve"> and let harden.  Once hard, have students come up and look at the “solid” block.  Explain that the popcorn represents the molecules and the butter is the bonds.  Have students brainstorm properties of solids and list them on the board.  Place the solid into a large beaker and place beaker onto a hot plate on high.  Keep swirling the beaker around on the hot plate.  As butter begins to melt, explain that when solids become liquids, the molecules begin sliding past each other.  Again, brainstorm the properties of liquids on the board.  Continue heating the beaker until the popcorn starts popping.  This represents the gas phase and students can see how spontaneous the movement of gas molecules really can be.  Have students brainstorm properties of gases on the board as well.</w:t>
      </w:r>
    </w:p>
    <w:p w:rsidR="003D599B" w:rsidRPr="00446DEE" w:rsidRDefault="003D599B" w:rsidP="003D599B">
      <w:pPr>
        <w:pStyle w:val="ListParagraph"/>
        <w:numPr>
          <w:ilvl w:val="0"/>
          <w:numId w:val="1"/>
        </w:numPr>
        <w:rPr>
          <w:rFonts w:ascii="Garamond" w:hAnsi="Garamond"/>
        </w:rPr>
      </w:pPr>
      <w:r>
        <w:rPr>
          <w:rFonts w:ascii="Garamond" w:hAnsi="Garamond"/>
        </w:rPr>
        <w:t xml:space="preserve">Egg in a Bottle Experiment:  Place a hard-boiled egg on top of a narrow mouthed bottle to show the students that the egg is larger than the container opening.  Remove the egg and place a piece of burning paper/wood splint into the bottom of the bottle.  Sit the egg on top of the bottle and watch.  Explanation:  </w:t>
      </w:r>
      <w:r w:rsidRPr="00446DEE">
        <w:rPr>
          <w:rFonts w:ascii="Garamond" w:hAnsi="Garamond"/>
        </w:rPr>
        <w:t>An egg is not a solid; it has air pockets like a sponge. By burning the</w:t>
      </w:r>
      <w:r w:rsidR="00D52B67">
        <w:rPr>
          <w:rFonts w:ascii="Garamond" w:hAnsi="Garamond"/>
        </w:rPr>
        <w:t xml:space="preserve"> paper in the jar, the oxygen is being used up and </w:t>
      </w:r>
      <w:r w:rsidRPr="00446DEE">
        <w:rPr>
          <w:rFonts w:ascii="Garamond" w:hAnsi="Garamond"/>
        </w:rPr>
        <w:t xml:space="preserve">you decrease the pressure inside the jar which causes the egg to decrease in size, becoming a solid and allows the egg to slip through the opening of the jar. </w:t>
      </w:r>
    </w:p>
    <w:p w:rsidR="003D599B" w:rsidRDefault="003D599B" w:rsidP="003D599B">
      <w:pPr>
        <w:pStyle w:val="ListParagraph"/>
        <w:numPr>
          <w:ilvl w:val="0"/>
          <w:numId w:val="1"/>
        </w:numPr>
        <w:rPr>
          <w:rFonts w:ascii="Garamond" w:hAnsi="Garamond"/>
        </w:rPr>
      </w:pPr>
      <w:r>
        <w:rPr>
          <w:rFonts w:ascii="Garamond" w:hAnsi="Garamond"/>
        </w:rPr>
        <w:t>Balloon in Liquid Nitrogen:  Have a Dewar Flask of Liquid Nitrogen on the lab table.   Ask the students if they know the temperature of the liquid (</w:t>
      </w:r>
      <w:r>
        <w:rPr>
          <w:rFonts w:ascii="Garamond" w:hAnsi="Garamond"/>
          <w:u w:val="single"/>
        </w:rPr>
        <w:t>-196</w:t>
      </w:r>
      <w:r>
        <w:rPr>
          <w:rFonts w:ascii="Garamond" w:hAnsi="Garamond"/>
          <w:u w:val="single"/>
        </w:rPr>
        <w:sym w:font="Symbol" w:char="F0B0"/>
      </w:r>
      <w:r>
        <w:rPr>
          <w:rFonts w:ascii="Garamond" w:hAnsi="Garamond"/>
          <w:u w:val="single"/>
        </w:rPr>
        <w:t>C)</w:t>
      </w:r>
      <w:r>
        <w:rPr>
          <w:rFonts w:ascii="Garamond" w:hAnsi="Garamond"/>
        </w:rPr>
        <w:t xml:space="preserve"> &amp; it is boiling!  Ask what they think might happen if I place a balloon in the liquid nitrogen.  Then carefully place 5-6 small balloons in to the liquid nitrogen.  Using tongs, pull them out and lay them on the table.  Have the students explain what happened. (The molecules were turned to </w:t>
      </w:r>
      <w:r w:rsidR="006101D9">
        <w:rPr>
          <w:rFonts w:ascii="Garamond" w:hAnsi="Garamond"/>
        </w:rPr>
        <w:t xml:space="preserve">liquid </w:t>
      </w:r>
      <w:r>
        <w:rPr>
          <w:rFonts w:ascii="Garamond" w:hAnsi="Garamond"/>
        </w:rPr>
        <w:t>because they were so cold and as they heat up, the molecules start moving and get farther apart until they become a gas again.)</w:t>
      </w:r>
    </w:p>
    <w:p w:rsidR="003D599B" w:rsidRDefault="003D599B" w:rsidP="003D599B">
      <w:pPr>
        <w:rPr>
          <w:rFonts w:ascii="Garamond" w:hAnsi="Garamond"/>
        </w:rPr>
      </w:pPr>
    </w:p>
    <w:p w:rsidR="00095278" w:rsidRDefault="00095278">
      <w:pPr>
        <w:spacing w:after="200" w:line="276" w:lineRule="auto"/>
        <w:rPr>
          <w:rFonts w:ascii="Garamond" w:hAnsi="Garamond"/>
        </w:rPr>
      </w:pPr>
      <w:r>
        <w:rPr>
          <w:rFonts w:ascii="Garamond" w:hAnsi="Garamond"/>
        </w:rPr>
        <w:br w:type="page"/>
      </w:r>
    </w:p>
    <w:p w:rsidR="003D599B" w:rsidRDefault="003D599B" w:rsidP="0099366F">
      <w:pPr>
        <w:rPr>
          <w:rFonts w:ascii="Garamond" w:hAnsi="Garamond"/>
        </w:rPr>
      </w:pPr>
      <w:r>
        <w:rPr>
          <w:rFonts w:ascii="Garamond" w:hAnsi="Garamond"/>
        </w:rPr>
        <w:lastRenderedPageBreak/>
        <w:t>Part 3:  Explanation of the Gas Laws Activities &amp; Conclusion</w:t>
      </w:r>
    </w:p>
    <w:p w:rsidR="0099366F" w:rsidRDefault="003D599B" w:rsidP="0099366F">
      <w:pPr>
        <w:ind w:left="720"/>
        <w:rPr>
          <w:rFonts w:ascii="Garamond" w:hAnsi="Garamond"/>
        </w:rPr>
      </w:pPr>
      <w:r>
        <w:rPr>
          <w:rFonts w:ascii="Garamond" w:hAnsi="Garamond"/>
        </w:rPr>
        <w:t>Review the activities from the rotating student stations and review Charles’ and Boyle’s Laws.</w:t>
      </w:r>
      <w:r w:rsidRPr="0099366F">
        <w:rPr>
          <w:rFonts w:ascii="Garamond" w:hAnsi="Garamond"/>
          <w:u w:val="single"/>
        </w:rPr>
        <w:t xml:space="preserve">(See explanations below in data table.)  </w:t>
      </w:r>
      <w:r>
        <w:rPr>
          <w:rFonts w:ascii="Garamond" w:hAnsi="Garamond"/>
        </w:rPr>
        <w:t>Then ask for a volunteer from the class.  This student will use an 8 foot straw to try to d</w:t>
      </w:r>
      <w:bookmarkStart w:id="0" w:name="_GoBack"/>
      <w:bookmarkEnd w:id="0"/>
      <w:r>
        <w:rPr>
          <w:rFonts w:ascii="Garamond" w:hAnsi="Garamond"/>
        </w:rPr>
        <w:t xml:space="preserve">rink a can of soda. (You can tape 11-12 straws together with duct tape.)  </w:t>
      </w:r>
      <w:r w:rsidR="0099366F">
        <w:rPr>
          <w:rFonts w:ascii="Garamond" w:hAnsi="Garamond"/>
        </w:rPr>
        <w:t>The other</w:t>
      </w:r>
      <w:r>
        <w:rPr>
          <w:rFonts w:ascii="Garamond" w:hAnsi="Garamond"/>
        </w:rPr>
        <w:t xml:space="preserve"> students will need to time the drinker to see how long it takes to get the soda</w:t>
      </w:r>
      <w:r w:rsidR="0099366F">
        <w:rPr>
          <w:rFonts w:ascii="Garamond" w:hAnsi="Garamond"/>
        </w:rPr>
        <w:t xml:space="preserve"> to their lips</w:t>
      </w:r>
      <w:r>
        <w:rPr>
          <w:rFonts w:ascii="Garamond" w:hAnsi="Garamond"/>
        </w:rPr>
        <w:t>.  Then students should explain how straws work and as a class try to calculate the volume of displaced air in the 8 foot straw.</w:t>
      </w:r>
      <w:r w:rsidR="0099366F">
        <w:rPr>
          <w:rFonts w:ascii="Garamond" w:hAnsi="Garamond"/>
        </w:rPr>
        <w:t xml:space="preserve">  </w:t>
      </w:r>
    </w:p>
    <w:p w:rsidR="003D599B" w:rsidRDefault="0099366F" w:rsidP="0099366F">
      <w:pPr>
        <w:ind w:left="720"/>
        <w:rPr>
          <w:rFonts w:ascii="Garamond" w:hAnsi="Garamond"/>
        </w:rPr>
      </w:pPr>
      <w:r w:rsidRPr="0099366F">
        <w:rPr>
          <w:rFonts w:ascii="Garamond" w:hAnsi="Garamond"/>
          <w:b/>
        </w:rPr>
        <w:t>Explanation:</w:t>
      </w:r>
      <w:r>
        <w:rPr>
          <w:rFonts w:ascii="Garamond" w:hAnsi="Garamond"/>
        </w:rPr>
        <w:t xml:space="preserve"> </w:t>
      </w:r>
      <w:r>
        <w:rPr>
          <w:color w:val="000000"/>
        </w:rPr>
        <w:t xml:space="preserve">When you suck on the straw, you are decreasing the pressure in your mouth and lowering the pressure of the air in the top of the straw. When that happens, the force of the atmosphere pushing on the water in the glass is higher than the force of gas inside the straw. The atmosphere forces the liquid up the straw into your mouth. So, in essence, you ARE NOT </w:t>
      </w:r>
      <w:r>
        <w:rPr>
          <w:i/>
          <w:iCs/>
          <w:color w:val="000000"/>
        </w:rPr>
        <w:t>sucking</w:t>
      </w:r>
      <w:r>
        <w:rPr>
          <w:color w:val="000000"/>
        </w:rPr>
        <w:t xml:space="preserve"> the liquid into your mouth, the atmosphere is </w:t>
      </w:r>
      <w:r>
        <w:rPr>
          <w:i/>
          <w:iCs/>
          <w:color w:val="000000"/>
        </w:rPr>
        <w:t>pushing</w:t>
      </w:r>
      <w:r>
        <w:rPr>
          <w:color w:val="000000"/>
        </w:rPr>
        <w:t xml:space="preserve"> it there.</w:t>
      </w:r>
      <w:r>
        <w:rPr>
          <w:color w:val="000000"/>
        </w:rPr>
        <w:br/>
      </w:r>
      <w:hyperlink r:id="rId8" w:anchor="ixzz1zkkAC5Vb" w:history="1">
        <w:r>
          <w:rPr>
            <w:rStyle w:val="Hyperlink"/>
            <w:color w:val="003399"/>
          </w:rPr>
          <w:t>http://wiki.answers.com/Q/How_does_a_drinking_straw_work#ixzz1zkkAC5Vb</w:t>
        </w:r>
      </w:hyperlink>
    </w:p>
    <w:p w:rsidR="003D599B" w:rsidRPr="00E16312" w:rsidRDefault="003D599B" w:rsidP="0099366F">
      <w:pPr>
        <w:ind w:left="720"/>
        <w:rPr>
          <w:rFonts w:ascii="Garamond" w:hAnsi="Garamond"/>
        </w:rPr>
      </w:pPr>
    </w:p>
    <w:p w:rsidR="00D6085A" w:rsidRPr="0099366F" w:rsidRDefault="00D6085A" w:rsidP="006101D9">
      <w:pPr>
        <w:rPr>
          <w:rFonts w:ascii="Garamond" w:hAnsi="Garamond"/>
        </w:rPr>
      </w:pPr>
      <w:r w:rsidRPr="00E16312">
        <w:rPr>
          <w:rFonts w:ascii="Garamond" w:hAnsi="Garamond"/>
          <w:b/>
        </w:rPr>
        <w:t>Typical results or sample data</w:t>
      </w:r>
      <w:r>
        <w:rPr>
          <w:rFonts w:ascii="Garamond" w:hAnsi="Garamond"/>
          <w:b/>
        </w:rPr>
        <w:t xml:space="preserve">: </w:t>
      </w:r>
    </w:p>
    <w:p w:rsidR="0099366F" w:rsidRDefault="0099366F" w:rsidP="0099366F">
      <w:pPr>
        <w:rPr>
          <w:rFonts w:ascii="Garamond" w:hAnsi="Garamond"/>
        </w:rPr>
      </w:pPr>
      <w:r w:rsidRPr="00B801D5">
        <w:rPr>
          <w:rFonts w:ascii="Garamond" w:hAnsi="Garamond"/>
          <w:b/>
        </w:rPr>
        <w:t>Data table:</w:t>
      </w:r>
      <w:r w:rsidRPr="00B801D5">
        <w:rPr>
          <w:rFonts w:ascii="Garamond" w:hAnsi="Garamond"/>
        </w:rPr>
        <w:t xml:space="preserve"> </w:t>
      </w:r>
      <w:r>
        <w:rPr>
          <w:rFonts w:ascii="Garamond" w:hAnsi="Garamond"/>
        </w:rPr>
        <w:t>Record observations &amp; explanations for each of the stations.  Then try to determine which gas law the activity represents.</w:t>
      </w:r>
    </w:p>
    <w:p w:rsidR="0099366F" w:rsidRDefault="0099366F" w:rsidP="0099366F">
      <w:pPr>
        <w:rPr>
          <w:rFonts w:ascii="Garamond" w:hAnsi="Garamond"/>
        </w:rPr>
      </w:pPr>
    </w:p>
    <w:p w:rsidR="0099366F" w:rsidRPr="0099366F" w:rsidRDefault="0099366F" w:rsidP="0099366F">
      <w:pPr>
        <w:rPr>
          <w:color w:val="FF0000"/>
        </w:rPr>
      </w:pPr>
      <w:r>
        <w:t xml:space="preserve">Station A:  Magic Moving Mirror  (Boyle, </w:t>
      </w:r>
      <w:r w:rsidRPr="0099366F">
        <w:rPr>
          <w:b/>
        </w:rPr>
        <w:t>Charles</w:t>
      </w:r>
      <w:r>
        <w:t xml:space="preserve">, Other)  </w:t>
      </w:r>
      <w:r>
        <w:rPr>
          <w:color w:val="FF0000"/>
        </w:rPr>
        <w:t>Can use a coin!</w:t>
      </w:r>
    </w:p>
    <w:tbl>
      <w:tblPr>
        <w:tblStyle w:val="TableGrid"/>
        <w:tblW w:w="0" w:type="auto"/>
        <w:tblLook w:val="04A0" w:firstRow="1" w:lastRow="0" w:firstColumn="1" w:lastColumn="0" w:noHBand="0" w:noVBand="1"/>
      </w:tblPr>
      <w:tblGrid>
        <w:gridCol w:w="9576"/>
      </w:tblGrid>
      <w:tr w:rsidR="0099366F" w:rsidTr="000F07F9">
        <w:tc>
          <w:tcPr>
            <w:tcW w:w="9576" w:type="dxa"/>
          </w:tcPr>
          <w:p w:rsidR="0099366F" w:rsidRDefault="0099366F" w:rsidP="000F07F9">
            <w:r>
              <w:t>Observations:</w:t>
            </w:r>
          </w:p>
          <w:p w:rsidR="0099366F" w:rsidRPr="0099366F" w:rsidRDefault="0099366F" w:rsidP="000F07F9">
            <w:pPr>
              <w:rPr>
                <w:color w:val="FF0000"/>
              </w:rPr>
            </w:pPr>
            <w:r>
              <w:rPr>
                <w:color w:val="FF0000"/>
              </w:rPr>
              <w:t>After a few minutes, the mirror should begin jumping up off the bottle’s mouth.</w:t>
            </w:r>
          </w:p>
        </w:tc>
      </w:tr>
      <w:tr w:rsidR="0099366F" w:rsidTr="000F07F9">
        <w:tc>
          <w:tcPr>
            <w:tcW w:w="9576" w:type="dxa"/>
          </w:tcPr>
          <w:p w:rsidR="0099366F" w:rsidRDefault="0099366F" w:rsidP="000F07F9">
            <w:r>
              <w:t>Explanation:</w:t>
            </w:r>
          </w:p>
          <w:p w:rsidR="0099366F" w:rsidRPr="0099366F" w:rsidRDefault="0099366F" w:rsidP="000F07F9">
            <w:pPr>
              <w:rPr>
                <w:color w:val="FF0000"/>
              </w:rPr>
            </w:pPr>
            <w:r>
              <w:rPr>
                <w:color w:val="FF0000"/>
              </w:rPr>
              <w:t>As the heat from hands warms up air inside the bottle, it increases the pressure causing the mirror to be pushed upward.  If students remove hands, the mirror should quit jumping.</w:t>
            </w:r>
          </w:p>
        </w:tc>
      </w:tr>
    </w:tbl>
    <w:p w:rsidR="00095278" w:rsidRDefault="00095278" w:rsidP="0099366F"/>
    <w:p w:rsidR="0099366F" w:rsidRPr="0099366F" w:rsidRDefault="0099366F" w:rsidP="0099366F">
      <w:pPr>
        <w:rPr>
          <w:color w:val="FF0000"/>
        </w:rPr>
      </w:pPr>
      <w:r>
        <w:t xml:space="preserve">Station B:  Dramatic Diffusion  (Boyle, Charles, </w:t>
      </w:r>
      <w:r w:rsidRPr="0099366F">
        <w:rPr>
          <w:b/>
        </w:rPr>
        <w:t>Other)</w:t>
      </w:r>
      <w:r>
        <w:rPr>
          <w:b/>
        </w:rPr>
        <w:t xml:space="preserve">  </w:t>
      </w:r>
      <w:r>
        <w:rPr>
          <w:b/>
          <w:color w:val="FF0000"/>
        </w:rPr>
        <w:t>The tube must be clean and dry between groups, so it would be wise to have extra tubes.</w:t>
      </w:r>
    </w:p>
    <w:tbl>
      <w:tblPr>
        <w:tblStyle w:val="TableGrid"/>
        <w:tblW w:w="0" w:type="auto"/>
        <w:tblLook w:val="04A0" w:firstRow="1" w:lastRow="0" w:firstColumn="1" w:lastColumn="0" w:noHBand="0" w:noVBand="1"/>
      </w:tblPr>
      <w:tblGrid>
        <w:gridCol w:w="9576"/>
      </w:tblGrid>
      <w:tr w:rsidR="0099366F" w:rsidTr="000F07F9">
        <w:tc>
          <w:tcPr>
            <w:tcW w:w="9576" w:type="dxa"/>
          </w:tcPr>
          <w:p w:rsidR="0099366F" w:rsidRPr="0099366F" w:rsidRDefault="0099366F" w:rsidP="000F07F9">
            <w:pPr>
              <w:rPr>
                <w:color w:val="FF0000"/>
              </w:rPr>
            </w:pPr>
            <w:r>
              <w:t xml:space="preserve">Observations:  </w:t>
            </w:r>
          </w:p>
          <w:p w:rsidR="0099366F" w:rsidRPr="0099366F" w:rsidRDefault="0099366F" w:rsidP="000F07F9">
            <w:pPr>
              <w:rPr>
                <w:color w:val="FF0000"/>
              </w:rPr>
            </w:pPr>
            <w:r>
              <w:rPr>
                <w:color w:val="FF0000"/>
              </w:rPr>
              <w:t>Students should see gas molecules move towards each other and then see the reaction in the tube, in the form of a white ring.</w:t>
            </w:r>
          </w:p>
        </w:tc>
      </w:tr>
      <w:tr w:rsidR="0099366F" w:rsidTr="000F07F9">
        <w:tc>
          <w:tcPr>
            <w:tcW w:w="9576" w:type="dxa"/>
          </w:tcPr>
          <w:p w:rsidR="0099366F" w:rsidRDefault="0099366F" w:rsidP="000F07F9">
            <w:r>
              <w:t>Explanation:</w:t>
            </w:r>
          </w:p>
          <w:p w:rsidR="0099366F" w:rsidRPr="00D97A32" w:rsidRDefault="0099366F" w:rsidP="000F07F9">
            <w:pPr>
              <w:rPr>
                <w:color w:val="FF0000"/>
              </w:rPr>
            </w:pPr>
            <w:r>
              <w:rPr>
                <w:color w:val="FF0000"/>
              </w:rPr>
              <w:t xml:space="preserve"> </w:t>
            </w:r>
            <w:r w:rsidR="00D97A32">
              <w:rPr>
                <w:color w:val="FF0000"/>
              </w:rPr>
              <w:t>HCl &amp; NH</w:t>
            </w:r>
            <w:r w:rsidR="00D97A32">
              <w:rPr>
                <w:color w:val="FF0000"/>
                <w:vertAlign w:val="subscript"/>
              </w:rPr>
              <w:t>3</w:t>
            </w:r>
            <w:r w:rsidR="00D97A32">
              <w:rPr>
                <w:color w:val="FF0000"/>
              </w:rPr>
              <w:t xml:space="preserve"> are different sized molecules and will diffuse at different rates, where they meet and react, you should see a white ring and if time permits, you can talk about Graham’s Law of Diffusion in greater detail.  Students can discuss why the reaction didn’t occur in the exact middle of the tube.</w:t>
            </w:r>
          </w:p>
        </w:tc>
      </w:tr>
    </w:tbl>
    <w:p w:rsidR="00095278" w:rsidRDefault="00095278" w:rsidP="0099366F"/>
    <w:p w:rsidR="00095278" w:rsidRDefault="00095278">
      <w:pPr>
        <w:spacing w:after="200" w:line="276" w:lineRule="auto"/>
      </w:pPr>
      <w:r>
        <w:br w:type="page"/>
      </w:r>
    </w:p>
    <w:p w:rsidR="0099366F" w:rsidRDefault="0099366F" w:rsidP="0099366F">
      <w:r>
        <w:lastRenderedPageBreak/>
        <w:t xml:space="preserve">Station C:  Who Killed Spud?  (Boyle, Charles, </w:t>
      </w:r>
      <w:r w:rsidRPr="00D97A32">
        <w:rPr>
          <w:b/>
        </w:rPr>
        <w:t>Other)</w:t>
      </w:r>
    </w:p>
    <w:tbl>
      <w:tblPr>
        <w:tblStyle w:val="TableGrid"/>
        <w:tblW w:w="0" w:type="auto"/>
        <w:tblLook w:val="04A0" w:firstRow="1" w:lastRow="0" w:firstColumn="1" w:lastColumn="0" w:noHBand="0" w:noVBand="1"/>
      </w:tblPr>
      <w:tblGrid>
        <w:gridCol w:w="9576"/>
      </w:tblGrid>
      <w:tr w:rsidR="0099366F" w:rsidTr="000F07F9">
        <w:tc>
          <w:tcPr>
            <w:tcW w:w="9576" w:type="dxa"/>
          </w:tcPr>
          <w:p w:rsidR="0099366F" w:rsidRDefault="0099366F" w:rsidP="00D97A32">
            <w:r>
              <w:t>Observations:</w:t>
            </w:r>
            <w:r w:rsidR="00D97A32">
              <w:rPr>
                <w:color w:val="FF0000"/>
              </w:rPr>
              <w:t xml:space="preserve"> The first time without capping the straw, it should barely go into the potato.  Once the thumb caps the end, it should easily slice through the potato.  **Make sure the students have their hands at the top of the straw, not in the middle!</w:t>
            </w:r>
          </w:p>
        </w:tc>
      </w:tr>
      <w:tr w:rsidR="0099366F" w:rsidTr="000F07F9">
        <w:tc>
          <w:tcPr>
            <w:tcW w:w="9576" w:type="dxa"/>
          </w:tcPr>
          <w:p w:rsidR="0099366F" w:rsidRDefault="0099366F" w:rsidP="000F07F9">
            <w:r>
              <w:t>Explanation:</w:t>
            </w:r>
          </w:p>
          <w:p w:rsidR="0099366F" w:rsidRDefault="00D97A32" w:rsidP="000F07F9">
            <w:r w:rsidRPr="00D97A32">
              <w:rPr>
                <w:color w:val="FF0000"/>
              </w:rPr>
              <w:t xml:space="preserve">Once you cap the straw, the trapped air inside gives the straw more strength to cut much farther through the potato.  </w:t>
            </w:r>
          </w:p>
        </w:tc>
      </w:tr>
    </w:tbl>
    <w:p w:rsidR="00095278" w:rsidRDefault="00095278" w:rsidP="0099366F"/>
    <w:p w:rsidR="0099366F" w:rsidRDefault="0099366F" w:rsidP="0099366F">
      <w:r>
        <w:t xml:space="preserve">Station D:  Bouncing Bullfrogs  (Boyle, Charles, </w:t>
      </w:r>
      <w:r w:rsidRPr="0086249B">
        <w:rPr>
          <w:b/>
        </w:rPr>
        <w:t>Other</w:t>
      </w:r>
      <w:r>
        <w:t>)</w:t>
      </w:r>
    </w:p>
    <w:tbl>
      <w:tblPr>
        <w:tblStyle w:val="TableGrid"/>
        <w:tblW w:w="0" w:type="auto"/>
        <w:tblLook w:val="04A0" w:firstRow="1" w:lastRow="0" w:firstColumn="1" w:lastColumn="0" w:noHBand="0" w:noVBand="1"/>
      </w:tblPr>
      <w:tblGrid>
        <w:gridCol w:w="9576"/>
      </w:tblGrid>
      <w:tr w:rsidR="0099366F" w:rsidTr="000F07F9">
        <w:tc>
          <w:tcPr>
            <w:tcW w:w="9576" w:type="dxa"/>
          </w:tcPr>
          <w:p w:rsidR="0099366F" w:rsidRPr="00973455" w:rsidRDefault="0099366F" w:rsidP="000F07F9">
            <w:pPr>
              <w:rPr>
                <w:color w:val="FF0000"/>
              </w:rPr>
            </w:pPr>
            <w:r>
              <w:t>Observations:</w:t>
            </w:r>
            <w:r w:rsidR="00973455">
              <w:rPr>
                <w:color w:val="FF0000"/>
              </w:rPr>
              <w:t xml:space="preserve">  After a minute or so, the cap with frog should fly off the canister.</w:t>
            </w:r>
          </w:p>
        </w:tc>
      </w:tr>
      <w:tr w:rsidR="0099366F" w:rsidTr="000F07F9">
        <w:tc>
          <w:tcPr>
            <w:tcW w:w="9576" w:type="dxa"/>
          </w:tcPr>
          <w:p w:rsidR="0099366F" w:rsidRDefault="0099366F" w:rsidP="00973455">
            <w:r>
              <w:t>Explanation:</w:t>
            </w:r>
            <w:r w:rsidR="00973455">
              <w:t xml:space="preserve"> </w:t>
            </w:r>
            <w:r w:rsidR="00973455">
              <w:rPr>
                <w:color w:val="FF0000"/>
              </w:rPr>
              <w:t>This is an effervescent reaction, when alka seltzer hits the water, the acid/base within the tablet reacts and CO</w:t>
            </w:r>
            <w:r w:rsidR="00973455">
              <w:rPr>
                <w:color w:val="FF0000"/>
                <w:vertAlign w:val="subscript"/>
              </w:rPr>
              <w:t xml:space="preserve">2 </w:t>
            </w:r>
            <w:r w:rsidR="00973455">
              <w:rPr>
                <w:color w:val="FF0000"/>
              </w:rPr>
              <w:t xml:space="preserve"> gas is produced.  The volume that the gas can contain is limited to the film canister and as more CO</w:t>
            </w:r>
            <w:r w:rsidR="00973455">
              <w:rPr>
                <w:color w:val="FF0000"/>
                <w:vertAlign w:val="subscript"/>
              </w:rPr>
              <w:t xml:space="preserve">2  </w:t>
            </w:r>
            <w:r w:rsidR="00973455">
              <w:rPr>
                <w:color w:val="FF0000"/>
              </w:rPr>
              <w:t xml:space="preserve">is produced,  the cap flies off due to the pressure inside.  </w:t>
            </w:r>
            <w:r w:rsidR="00973455" w:rsidRPr="00973455">
              <w:rPr>
                <w:b/>
                <w:color w:val="FF0000"/>
              </w:rPr>
              <w:t>You can also do a lab with only the film canisters by changing the amount of Alka-Seltzer, temperature of water, etc.</w:t>
            </w:r>
          </w:p>
        </w:tc>
      </w:tr>
    </w:tbl>
    <w:p w:rsidR="0099366F" w:rsidRDefault="0099366F" w:rsidP="0099366F"/>
    <w:p w:rsidR="0099366F" w:rsidRDefault="0099366F" w:rsidP="0099366F">
      <w:r>
        <w:t xml:space="preserve">Station E:  Just Keep Pulling…Just Keep Pulling…Just Keep Pulling!  </w:t>
      </w:r>
      <w:r w:rsidRPr="00973455">
        <w:rPr>
          <w:b/>
        </w:rPr>
        <w:t>(Boyle</w:t>
      </w:r>
      <w:r>
        <w:t>, Charles, Other)</w:t>
      </w:r>
    </w:p>
    <w:tbl>
      <w:tblPr>
        <w:tblStyle w:val="TableGrid"/>
        <w:tblW w:w="0" w:type="auto"/>
        <w:tblLook w:val="04A0" w:firstRow="1" w:lastRow="0" w:firstColumn="1" w:lastColumn="0" w:noHBand="0" w:noVBand="1"/>
      </w:tblPr>
      <w:tblGrid>
        <w:gridCol w:w="9576"/>
      </w:tblGrid>
      <w:tr w:rsidR="0099366F" w:rsidTr="000F07F9">
        <w:tc>
          <w:tcPr>
            <w:tcW w:w="9576" w:type="dxa"/>
          </w:tcPr>
          <w:p w:rsidR="0099366F" w:rsidRDefault="0099366F" w:rsidP="003C39DF">
            <w:r>
              <w:t>Observations:</w:t>
            </w:r>
            <w:r w:rsidR="003C39DF">
              <w:rPr>
                <w:color w:val="FF0000"/>
              </w:rPr>
              <w:t>As you pull air out of the bell jar with the syringe, the balloon gets larger, filling the jar.  Once you release the vacuum, the balloon shrinks back to its original size.</w:t>
            </w:r>
          </w:p>
        </w:tc>
      </w:tr>
      <w:tr w:rsidR="0099366F" w:rsidTr="000F07F9">
        <w:tc>
          <w:tcPr>
            <w:tcW w:w="9576" w:type="dxa"/>
          </w:tcPr>
          <w:p w:rsidR="0099366F" w:rsidRDefault="0099366F" w:rsidP="000F07F9">
            <w:r>
              <w:t>Explanation:</w:t>
            </w:r>
          </w:p>
          <w:p w:rsidR="0099366F" w:rsidRPr="00401A4C" w:rsidRDefault="00401A4C" w:rsidP="000F07F9">
            <w:pPr>
              <w:rPr>
                <w:color w:val="FF0000"/>
              </w:rPr>
            </w:pPr>
            <w:r>
              <w:rPr>
                <w:color w:val="FF0000"/>
              </w:rPr>
              <w:t>As pressure is removed from the bell jar, the item inside can increase in volume, which is exactly what Boyle’s Law states.  Once the pressure is back in the jar, the item returns to normal size.</w:t>
            </w:r>
          </w:p>
        </w:tc>
      </w:tr>
    </w:tbl>
    <w:p w:rsidR="0099366F" w:rsidRDefault="0099366F" w:rsidP="0099366F"/>
    <w:p w:rsidR="0099366F" w:rsidRPr="00401A4C" w:rsidRDefault="0099366F" w:rsidP="0099366F">
      <w:pPr>
        <w:rPr>
          <w:color w:val="FF0000"/>
        </w:rPr>
      </w:pPr>
      <w:r>
        <w:t xml:space="preserve">Station F:  Thirsty Tweety  (Boyle, </w:t>
      </w:r>
      <w:r w:rsidRPr="00401A4C">
        <w:rPr>
          <w:b/>
        </w:rPr>
        <w:t>Charles</w:t>
      </w:r>
      <w:r>
        <w:t>, Other)</w:t>
      </w:r>
      <w:r w:rsidR="00401A4C">
        <w:t xml:space="preserve"> </w:t>
      </w:r>
      <w:r w:rsidR="00401A4C">
        <w:rPr>
          <w:color w:val="FF0000"/>
        </w:rPr>
        <w:t>indirectly</w:t>
      </w:r>
    </w:p>
    <w:tbl>
      <w:tblPr>
        <w:tblStyle w:val="TableGrid"/>
        <w:tblW w:w="0" w:type="auto"/>
        <w:tblLook w:val="04A0" w:firstRow="1" w:lastRow="0" w:firstColumn="1" w:lastColumn="0" w:noHBand="0" w:noVBand="1"/>
      </w:tblPr>
      <w:tblGrid>
        <w:gridCol w:w="9576"/>
      </w:tblGrid>
      <w:tr w:rsidR="0099366F" w:rsidTr="000F07F9">
        <w:tc>
          <w:tcPr>
            <w:tcW w:w="9576" w:type="dxa"/>
          </w:tcPr>
          <w:p w:rsidR="0099366F" w:rsidRDefault="0099366F" w:rsidP="000F07F9">
            <w:r>
              <w:t>Observations:</w:t>
            </w:r>
          </w:p>
          <w:p w:rsidR="0099366F" w:rsidRPr="00401A4C" w:rsidRDefault="00401A4C" w:rsidP="000F07F9">
            <w:pPr>
              <w:rPr>
                <w:color w:val="FF0000"/>
              </w:rPr>
            </w:pPr>
            <w:r>
              <w:rPr>
                <w:color w:val="FF0000"/>
              </w:rPr>
              <w:t>Once bird’s head is wet, he will continue to dip his head into the cup of water.</w:t>
            </w:r>
          </w:p>
        </w:tc>
      </w:tr>
      <w:tr w:rsidR="0099366F" w:rsidTr="000F07F9">
        <w:tc>
          <w:tcPr>
            <w:tcW w:w="9576" w:type="dxa"/>
          </w:tcPr>
          <w:p w:rsidR="0099366F" w:rsidRPr="00401A4C" w:rsidRDefault="0099366F" w:rsidP="000F07F9">
            <w:pPr>
              <w:rPr>
                <w:color w:val="FF0000"/>
              </w:rPr>
            </w:pPr>
            <w:r>
              <w:t>Explanation:</w:t>
            </w:r>
            <w:r w:rsidR="00401A4C">
              <w:t xml:space="preserve"> </w:t>
            </w:r>
            <w:r w:rsidR="00401A4C">
              <w:rPr>
                <w:color w:val="FF0000"/>
              </w:rPr>
              <w:t>When the water evaporates from bird’s head, the methylene chloride vapor condenses, decreasing the pressure in the head compared to the abdomen.  The greater abdomen pressure forces liquid up through neck &amp; into head.  As the fluid enters head, bird becomes top heavy and dips forward into water which restarts the cycle.</w:t>
            </w:r>
          </w:p>
        </w:tc>
      </w:tr>
    </w:tbl>
    <w:p w:rsidR="00095278" w:rsidRDefault="00095278" w:rsidP="0099366F"/>
    <w:p w:rsidR="0099366F" w:rsidRDefault="008A4B25" w:rsidP="0099366F">
      <w:r>
        <w:t>S</w:t>
      </w:r>
      <w:r w:rsidR="0099366F">
        <w:t>tation G:  Piping Pressure  (</w:t>
      </w:r>
      <w:r w:rsidR="0099366F" w:rsidRPr="00D25648">
        <w:rPr>
          <w:b/>
        </w:rPr>
        <w:t>Boyle</w:t>
      </w:r>
      <w:r w:rsidR="0099366F">
        <w:t>, Charles, Other)</w:t>
      </w:r>
    </w:p>
    <w:tbl>
      <w:tblPr>
        <w:tblStyle w:val="TableGrid"/>
        <w:tblW w:w="0" w:type="auto"/>
        <w:tblLook w:val="04A0" w:firstRow="1" w:lastRow="0" w:firstColumn="1" w:lastColumn="0" w:noHBand="0" w:noVBand="1"/>
      </w:tblPr>
      <w:tblGrid>
        <w:gridCol w:w="9576"/>
      </w:tblGrid>
      <w:tr w:rsidR="0099366F" w:rsidTr="000F07F9">
        <w:tc>
          <w:tcPr>
            <w:tcW w:w="9576" w:type="dxa"/>
          </w:tcPr>
          <w:p w:rsidR="0099366F" w:rsidRPr="00FD06AE" w:rsidRDefault="0099366F" w:rsidP="00FD06AE">
            <w:pPr>
              <w:rPr>
                <w:color w:val="FF0000"/>
              </w:rPr>
            </w:pPr>
            <w:r>
              <w:t>Observations:</w:t>
            </w:r>
            <w:r w:rsidR="00BB4465">
              <w:t xml:space="preserve"> </w:t>
            </w:r>
            <w:r w:rsidR="00BB4465">
              <w:rPr>
                <w:color w:val="FF0000"/>
              </w:rPr>
              <w:t>When placing more</w:t>
            </w:r>
            <w:r w:rsidR="00FD06AE">
              <w:rPr>
                <w:color w:val="FF0000"/>
              </w:rPr>
              <w:t xml:space="preserve"> books </w:t>
            </w:r>
            <w:r w:rsidR="00BB4465">
              <w:rPr>
                <w:color w:val="FF0000"/>
              </w:rPr>
              <w:t>onto the bulb of the pipette, the liquid in the stem moves farther from the bulb.</w:t>
            </w:r>
          </w:p>
        </w:tc>
      </w:tr>
      <w:tr w:rsidR="0099366F" w:rsidTr="000F07F9">
        <w:tc>
          <w:tcPr>
            <w:tcW w:w="9576" w:type="dxa"/>
          </w:tcPr>
          <w:p w:rsidR="0099366F" w:rsidRDefault="0099366F" w:rsidP="00FD06AE">
            <w:r>
              <w:t>Explanation:</w:t>
            </w:r>
            <w:r w:rsidR="00035FC3">
              <w:t xml:space="preserve">  </w:t>
            </w:r>
            <w:r w:rsidR="00035FC3">
              <w:rPr>
                <w:color w:val="FF0000"/>
              </w:rPr>
              <w:t>As more mass</w:t>
            </w:r>
            <w:r w:rsidR="00FD06AE">
              <w:rPr>
                <w:color w:val="FF0000"/>
              </w:rPr>
              <w:t xml:space="preserve"> (pressure)</w:t>
            </w:r>
            <w:r w:rsidR="00035FC3">
              <w:rPr>
                <w:color w:val="FF0000"/>
              </w:rPr>
              <w:t xml:space="preserve"> is applied to sealed pipette, the air bub</w:t>
            </w:r>
            <w:r w:rsidR="00FD06AE">
              <w:rPr>
                <w:color w:val="FF0000"/>
              </w:rPr>
              <w:t>b</w:t>
            </w:r>
            <w:r w:rsidR="00035FC3">
              <w:rPr>
                <w:color w:val="FF0000"/>
              </w:rPr>
              <w:t>le</w:t>
            </w:r>
            <w:r w:rsidR="00FD06AE">
              <w:rPr>
                <w:color w:val="FF0000"/>
              </w:rPr>
              <w:t>’s volume decreases and is displaced by the water in the pipette.</w:t>
            </w:r>
          </w:p>
        </w:tc>
      </w:tr>
    </w:tbl>
    <w:p w:rsidR="0099366F" w:rsidRDefault="0099366F" w:rsidP="0099366F"/>
    <w:p w:rsidR="00095278" w:rsidRDefault="00095278">
      <w:pPr>
        <w:spacing w:after="200" w:line="276" w:lineRule="auto"/>
      </w:pPr>
      <w:r>
        <w:br w:type="page"/>
      </w:r>
    </w:p>
    <w:p w:rsidR="0099366F" w:rsidRDefault="0099366F" w:rsidP="0099366F">
      <w:r>
        <w:lastRenderedPageBreak/>
        <w:t xml:space="preserve">Station H:  Shy Soda  (Boyle, </w:t>
      </w:r>
      <w:r w:rsidRPr="00FD06AE">
        <w:rPr>
          <w:b/>
        </w:rPr>
        <w:t>Charles</w:t>
      </w:r>
      <w:r>
        <w:t>, Other)</w:t>
      </w:r>
    </w:p>
    <w:tbl>
      <w:tblPr>
        <w:tblStyle w:val="TableGrid"/>
        <w:tblW w:w="0" w:type="auto"/>
        <w:tblLook w:val="04A0" w:firstRow="1" w:lastRow="0" w:firstColumn="1" w:lastColumn="0" w:noHBand="0" w:noVBand="1"/>
      </w:tblPr>
      <w:tblGrid>
        <w:gridCol w:w="9576"/>
      </w:tblGrid>
      <w:tr w:rsidR="0099366F" w:rsidTr="000F07F9">
        <w:tc>
          <w:tcPr>
            <w:tcW w:w="9576" w:type="dxa"/>
          </w:tcPr>
          <w:p w:rsidR="0099366F" w:rsidRDefault="0099366F" w:rsidP="00812574">
            <w:r>
              <w:t>Observations</w:t>
            </w:r>
            <w:r w:rsidRPr="00812574">
              <w:rPr>
                <w:color w:val="FF0000"/>
              </w:rPr>
              <w:t>:</w:t>
            </w:r>
            <w:r w:rsidR="00812574" w:rsidRPr="00812574">
              <w:rPr>
                <w:color w:val="FF0000"/>
              </w:rPr>
              <w:t xml:space="preserve">  Soda can should implode when it hits the ice water.</w:t>
            </w:r>
          </w:p>
        </w:tc>
      </w:tr>
      <w:tr w:rsidR="0099366F" w:rsidTr="000F07F9">
        <w:tc>
          <w:tcPr>
            <w:tcW w:w="9576" w:type="dxa"/>
          </w:tcPr>
          <w:p w:rsidR="0099366F" w:rsidRDefault="0099366F" w:rsidP="00812574">
            <w:r>
              <w:t>Explanation:</w:t>
            </w:r>
            <w:r w:rsidR="00812574">
              <w:t xml:space="preserve">  </w:t>
            </w:r>
            <w:r w:rsidR="00812574" w:rsidRPr="00812574">
              <w:rPr>
                <w:color w:val="FF0000"/>
              </w:rPr>
              <w:t xml:space="preserve">When water in the can is heated to its boiling point, it rapidly vaporizes. </w:t>
            </w:r>
            <w:r w:rsidR="00812574">
              <w:rPr>
                <w:color w:val="FF0000"/>
              </w:rPr>
              <w:t xml:space="preserve">The generated steam </w:t>
            </w:r>
            <w:r w:rsidR="00812574" w:rsidRPr="00812574">
              <w:rPr>
                <w:color w:val="FF0000"/>
              </w:rPr>
              <w:t xml:space="preserve">quickly displaces all the molecules of air in the can, exerting as much pressure on the inside walls of the can as the air exerts from the outside. When the can is inverted into a bucket of cold water, the steam inside the can is rapidly cooled. This causes the steam to condense back into the liquid phase, leaving the inside of the can nearly empty. Liquid water molecules do not exert the same pressure on the inside of the can the way steam did, causing the air pressure from the outside to crush the can from the outside in, about the same way as you could crush it by tightening a fist around the empty can. </w:t>
            </w:r>
            <w:r w:rsidR="00812574" w:rsidRPr="00812574">
              <w:rPr>
                <w:color w:val="548DD4" w:themeColor="text2" w:themeTint="99"/>
              </w:rPr>
              <w:t>http://answers.yahoo.com/question/index?qid=20100209210548AAKwyeo</w:t>
            </w:r>
          </w:p>
        </w:tc>
      </w:tr>
    </w:tbl>
    <w:p w:rsidR="0099366F" w:rsidRDefault="0099366F" w:rsidP="0099366F"/>
    <w:p w:rsidR="0099366F" w:rsidRPr="00B0437B" w:rsidRDefault="0099366F" w:rsidP="0099366F">
      <w:pPr>
        <w:rPr>
          <w:color w:val="FF0000"/>
        </w:rPr>
      </w:pPr>
      <w:r>
        <w:t xml:space="preserve">Station I:  Innie or Outie?   (Boyle, </w:t>
      </w:r>
      <w:r w:rsidRPr="00812574">
        <w:rPr>
          <w:b/>
        </w:rPr>
        <w:t>Charles,</w:t>
      </w:r>
      <w:r>
        <w:t xml:space="preserve"> Other)</w:t>
      </w:r>
      <w:r w:rsidR="00B0437B">
        <w:t xml:space="preserve"> </w:t>
      </w:r>
      <w:r w:rsidR="001B041B">
        <w:rPr>
          <w:color w:val="FF0000"/>
        </w:rPr>
        <w:t>Have students hold onto limp balloon so it doesn’t get melted to side of flask &amp; pop.</w:t>
      </w:r>
    </w:p>
    <w:tbl>
      <w:tblPr>
        <w:tblStyle w:val="TableGrid"/>
        <w:tblW w:w="0" w:type="auto"/>
        <w:tblLook w:val="04A0" w:firstRow="1" w:lastRow="0" w:firstColumn="1" w:lastColumn="0" w:noHBand="0" w:noVBand="1"/>
      </w:tblPr>
      <w:tblGrid>
        <w:gridCol w:w="9576"/>
      </w:tblGrid>
      <w:tr w:rsidR="0099366F" w:rsidTr="000F07F9">
        <w:tc>
          <w:tcPr>
            <w:tcW w:w="9576" w:type="dxa"/>
          </w:tcPr>
          <w:p w:rsidR="0099366F" w:rsidRDefault="0099366F" w:rsidP="00B0437B">
            <w:r>
              <w:t>Observations:</w:t>
            </w:r>
            <w:r w:rsidR="00812574">
              <w:t xml:space="preserve"> </w:t>
            </w:r>
            <w:r w:rsidR="00B0437B" w:rsidRPr="00B0437B">
              <w:rPr>
                <w:color w:val="FF0000"/>
              </w:rPr>
              <w:t>As water boils, balloon fills up.  When put into a cold water bath, balloon inverts into the flask. (You can keep going back &amp; forth too)</w:t>
            </w:r>
          </w:p>
        </w:tc>
      </w:tr>
      <w:tr w:rsidR="0099366F" w:rsidTr="000F07F9">
        <w:tc>
          <w:tcPr>
            <w:tcW w:w="9576" w:type="dxa"/>
          </w:tcPr>
          <w:p w:rsidR="0099366F" w:rsidRDefault="0099366F" w:rsidP="00E30F13">
            <w:r>
              <w:t>Explanation:</w:t>
            </w:r>
            <w:r w:rsidR="00B0437B">
              <w:t xml:space="preserve"> </w:t>
            </w:r>
            <w:r w:rsidR="00C27CC2">
              <w:rPr>
                <w:color w:val="FF0000"/>
              </w:rPr>
              <w:t>The boiling water turns to steam and inflates the balloon.  As the flask is put into the</w:t>
            </w:r>
            <w:r w:rsidR="00E30F13">
              <w:rPr>
                <w:color w:val="FF0000"/>
              </w:rPr>
              <w:t xml:space="preserve"> cold water, the gas molecules are rapidly cooled and condensed back into liquid and the balloon is pushed into the flask.</w:t>
            </w:r>
          </w:p>
        </w:tc>
      </w:tr>
    </w:tbl>
    <w:p w:rsidR="0099366F" w:rsidRDefault="0099366F" w:rsidP="0099366F"/>
    <w:p w:rsidR="0099366F" w:rsidRDefault="0099366F" w:rsidP="0099366F">
      <w:r>
        <w:t>Station J:  Mini &amp; Mega Marshmallows   (</w:t>
      </w:r>
      <w:r w:rsidRPr="00E30F13">
        <w:rPr>
          <w:b/>
        </w:rPr>
        <w:t>Boyle,</w:t>
      </w:r>
      <w:r>
        <w:t xml:space="preserve"> Charles, Other)</w:t>
      </w:r>
    </w:p>
    <w:tbl>
      <w:tblPr>
        <w:tblStyle w:val="TableGrid"/>
        <w:tblW w:w="0" w:type="auto"/>
        <w:tblLook w:val="04A0" w:firstRow="1" w:lastRow="0" w:firstColumn="1" w:lastColumn="0" w:noHBand="0" w:noVBand="1"/>
      </w:tblPr>
      <w:tblGrid>
        <w:gridCol w:w="9576"/>
      </w:tblGrid>
      <w:tr w:rsidR="0099366F" w:rsidTr="000F07F9">
        <w:tc>
          <w:tcPr>
            <w:tcW w:w="9576" w:type="dxa"/>
          </w:tcPr>
          <w:p w:rsidR="0099366F" w:rsidRDefault="0099366F" w:rsidP="000F07F9">
            <w:r>
              <w:t>Observations:</w:t>
            </w:r>
            <w:r w:rsidR="00E30F13">
              <w:rPr>
                <w:color w:val="FF0000"/>
              </w:rPr>
              <w:t xml:space="preserve"> As you pull air out of the bell jar with the syringe, the marshmallow gets larger, filling the jar.  Once you release the vacuum, the marshmallow shrinks back to its original size.</w:t>
            </w:r>
          </w:p>
        </w:tc>
      </w:tr>
      <w:tr w:rsidR="0099366F" w:rsidTr="000F07F9">
        <w:tc>
          <w:tcPr>
            <w:tcW w:w="9576" w:type="dxa"/>
          </w:tcPr>
          <w:p w:rsidR="0099366F" w:rsidRDefault="0099366F" w:rsidP="00E30F13">
            <w:r>
              <w:t>Explanation:</w:t>
            </w:r>
            <w:r w:rsidR="00E30F13">
              <w:rPr>
                <w:color w:val="FF0000"/>
              </w:rPr>
              <w:t xml:space="preserve"> As pressure is removed from the bell jar, the item inside can increase in volume, which is exactly what Boyle’s Law states.  Once the pressure is back in the jar, the item returns to normal size.</w:t>
            </w:r>
          </w:p>
        </w:tc>
      </w:tr>
    </w:tbl>
    <w:p w:rsidR="0099366F" w:rsidRPr="00A2713E" w:rsidRDefault="00633BFB" w:rsidP="0099366F">
      <w:pPr>
        <w:ind w:left="720"/>
        <w:rPr>
          <w:rFonts w:ascii="Garamond" w:hAnsi="Garamond"/>
        </w:rPr>
      </w:pPr>
      <w:r>
        <w:rPr>
          <w:noProof/>
        </w:rPr>
        <mc:AlternateContent>
          <mc:Choice Requires="wps">
            <w:drawing>
              <wp:anchor distT="0" distB="0" distL="114300" distR="114300" simplePos="0" relativeHeight="251661312" behindDoc="0" locked="0" layoutInCell="1" allowOverlap="1" wp14:anchorId="5095DF78" wp14:editId="20AAE8C5">
                <wp:simplePos x="0" y="0"/>
                <wp:positionH relativeFrom="column">
                  <wp:posOffset>3853815</wp:posOffset>
                </wp:positionH>
                <wp:positionV relativeFrom="paragraph">
                  <wp:posOffset>99695</wp:posOffset>
                </wp:positionV>
                <wp:extent cx="266700" cy="3276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670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3BFB" w:rsidRPr="00EB2AD8" w:rsidRDefault="00633BFB" w:rsidP="00633BFB">
                            <w:pPr>
                              <w:rPr>
                                <w:b/>
                                <w:color w:val="FF0000"/>
                              </w:rPr>
                            </w:pPr>
                            <w:r w:rsidRPr="00EB2AD8">
                              <w:rPr>
                                <w:b/>
                                <w:color w:val="FF000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5DF78" id="_x0000_t202" coordsize="21600,21600" o:spt="202" path="m,l,21600r21600,l21600,xe">
                <v:stroke joinstyle="miter"/>
                <v:path gradientshapeok="t" o:connecttype="rect"/>
              </v:shapetype>
              <v:shape id="Text Box 10" o:spid="_x0000_s1026" type="#_x0000_t202" style="position:absolute;left:0;text-align:left;margin-left:303.45pt;margin-top:7.85pt;width:21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" filled="f" stroked="f" strokeweight=".5pt">
                <v:textbox>
                  <w:txbxContent>
                    <w:p w:rsidR="00633BFB" w:rsidRPr="00EB2AD8" w:rsidRDefault="00633BFB" w:rsidP="00633BFB">
                      <w:pPr>
                        <w:rPr>
                          <w:b/>
                          <w:color w:val="FF0000"/>
                        </w:rPr>
                      </w:pPr>
                      <w:r w:rsidRPr="00EB2AD8">
                        <w:rPr>
                          <w:b/>
                          <w:color w:val="FF0000"/>
                        </w:rPr>
                        <w:t>r</w:t>
                      </w:r>
                    </w:p>
                  </w:txbxContent>
                </v:textbox>
              </v:shape>
            </w:pict>
          </mc:Fallback>
        </mc:AlternateContent>
      </w:r>
    </w:p>
    <w:p w:rsidR="00D6085A" w:rsidRDefault="00D6085A" w:rsidP="00633BFB">
      <w:pPr>
        <w:rPr>
          <w:rFonts w:ascii="Garamond" w:hAnsi="Garamond"/>
        </w:rPr>
      </w:pPr>
      <w:r w:rsidRPr="00A25C0B">
        <w:rPr>
          <w:rFonts w:ascii="Garamond" w:hAnsi="Garamond"/>
          <w:b/>
        </w:rPr>
        <w:t>Sample calculation</w:t>
      </w:r>
      <w:r>
        <w:rPr>
          <w:rFonts w:ascii="Garamond" w:hAnsi="Garamond"/>
          <w:b/>
        </w:rPr>
        <w:t>s</w:t>
      </w:r>
      <w:r>
        <w:rPr>
          <w:rFonts w:ascii="Garamond" w:hAnsi="Garamond"/>
        </w:rPr>
        <w:t xml:space="preserve"> </w:t>
      </w:r>
    </w:p>
    <w:p w:rsidR="00633BFB" w:rsidRPr="00633BFB" w:rsidRDefault="00633BFB" w:rsidP="00633BFB">
      <w:r>
        <w:rPr>
          <w:noProof/>
        </w:rPr>
        <mc:AlternateContent>
          <mc:Choice Requires="wps">
            <w:drawing>
              <wp:anchor distT="0" distB="0" distL="114300" distR="114300" simplePos="0" relativeHeight="251660288" behindDoc="0" locked="0" layoutInCell="1" allowOverlap="1" wp14:anchorId="21054DDB" wp14:editId="63888CB8">
                <wp:simplePos x="0" y="0"/>
                <wp:positionH relativeFrom="column">
                  <wp:posOffset>4008120</wp:posOffset>
                </wp:positionH>
                <wp:positionV relativeFrom="paragraph">
                  <wp:posOffset>90170</wp:posOffset>
                </wp:positionV>
                <wp:extent cx="236220" cy="0"/>
                <wp:effectExtent l="76200" t="57150" r="0" b="114300"/>
                <wp:wrapNone/>
                <wp:docPr id="9" name="Straight Connector 9"/>
                <wp:cNvGraphicFramePr/>
                <a:graphic xmlns:a="http://schemas.openxmlformats.org/drawingml/2006/main">
                  <a:graphicData uri="http://schemas.microsoft.com/office/word/2010/wordprocessingShape">
                    <wps:wsp>
                      <wps:cNvCnPr/>
                      <wps:spPr>
                        <a:xfrm>
                          <a:off x="0" y="0"/>
                          <a:ext cx="236220" cy="0"/>
                        </a:xfrm>
                        <a:prstGeom prst="line">
                          <a:avLst/>
                        </a:prstGeom>
                        <a:ln w="25400">
                          <a:headEnd type="oval"/>
                          <a:tailEnd type="non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2E49CC7"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5.6pt,7.1pt" to="334.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" strokecolor="black [3200]" strokeweight="2pt">
                <v:stroke startarrow="oval"/>
                <v:shadow on="t" color="black" opacity="22937f" origin=",.5" offset="0,.63889mm"/>
              </v:line>
            </w:pict>
          </mc:Fallback>
        </mc:AlternateContent>
      </w:r>
      <w:r>
        <w:rPr>
          <w:noProof/>
        </w:rPr>
        <mc:AlternateContent>
          <mc:Choice Requires="wps">
            <w:drawing>
              <wp:anchor distT="0" distB="0" distL="114300" distR="114300" simplePos="0" relativeHeight="251659264" behindDoc="0" locked="0" layoutInCell="1" allowOverlap="1" wp14:anchorId="088B5799" wp14:editId="64AC3982">
                <wp:simplePos x="0" y="0"/>
                <wp:positionH relativeFrom="column">
                  <wp:posOffset>3771900</wp:posOffset>
                </wp:positionH>
                <wp:positionV relativeFrom="paragraph">
                  <wp:posOffset>29210</wp:posOffset>
                </wp:positionV>
                <wp:extent cx="472440" cy="792480"/>
                <wp:effectExtent l="0" t="0" r="22860" b="26670"/>
                <wp:wrapNone/>
                <wp:docPr id="6" name="Can 6"/>
                <wp:cNvGraphicFramePr/>
                <a:graphic xmlns:a="http://schemas.openxmlformats.org/drawingml/2006/main">
                  <a:graphicData uri="http://schemas.microsoft.com/office/word/2010/wordprocessingShape">
                    <wps:wsp>
                      <wps:cNvSpPr/>
                      <wps:spPr>
                        <a:xfrm>
                          <a:off x="0" y="0"/>
                          <a:ext cx="472440" cy="792480"/>
                        </a:xfrm>
                        <a:prstGeom prst="can">
                          <a:avLst/>
                        </a:prstGeom>
                        <a:solidFill>
                          <a:schemeClr val="accent6">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D4B87B"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6" o:spid="_x0000_s1026" type="#_x0000_t22" style="position:absolute;margin-left:297pt;margin-top:2.3pt;width:37.2pt;height:6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" adj="3219" fillcolor="#fabf8f [1945]" strokecolor="#943634 [2405]" strokeweight="2pt"/>
            </w:pict>
          </mc:Fallback>
        </mc:AlternateContent>
      </w:r>
    </w:p>
    <w:p w:rsidR="00633BFB" w:rsidRPr="00633BFB" w:rsidRDefault="00633BFB" w:rsidP="00633BFB">
      <w:pPr>
        <w:rPr>
          <w:rFonts w:ascii="Garamond" w:hAnsi="Garamond"/>
        </w:rPr>
      </w:pPr>
      <w:r>
        <w:rPr>
          <w:noProof/>
        </w:rPr>
        <mc:AlternateContent>
          <mc:Choice Requires="wps">
            <w:drawing>
              <wp:anchor distT="0" distB="0" distL="114300" distR="114300" simplePos="0" relativeHeight="251662336" behindDoc="0" locked="0" layoutInCell="1" allowOverlap="1" wp14:anchorId="69914DB9" wp14:editId="065FAF6B">
                <wp:simplePos x="0" y="0"/>
                <wp:positionH relativeFrom="column">
                  <wp:posOffset>4291965</wp:posOffset>
                </wp:positionH>
                <wp:positionV relativeFrom="paragraph">
                  <wp:posOffset>107950</wp:posOffset>
                </wp:positionV>
                <wp:extent cx="274320" cy="3581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27432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3BFB" w:rsidRPr="00EB2AD8" w:rsidRDefault="00633BFB" w:rsidP="00633BFB">
                            <w:pPr>
                              <w:rPr>
                                <w:b/>
                                <w:color w:val="0000FF"/>
                              </w:rPr>
                            </w:pPr>
                            <w:r w:rsidRPr="00EB2AD8">
                              <w:rPr>
                                <w:b/>
                                <w:color w:val="0000FF"/>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14DB9" id="Text Box 11" o:spid="_x0000_s1027" type="#_x0000_t202" style="position:absolute;margin-left:337.95pt;margin-top:8.5pt;width:21.6pt;height:28.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" filled="f" stroked="f" strokeweight=".5pt">
                <v:textbox>
                  <w:txbxContent>
                    <w:p w:rsidR="00633BFB" w:rsidRPr="00EB2AD8" w:rsidRDefault="00633BFB" w:rsidP="00633BFB">
                      <w:pPr>
                        <w:rPr>
                          <w:b/>
                          <w:color w:val="0000FF"/>
                        </w:rPr>
                      </w:pPr>
                      <w:r w:rsidRPr="00EB2AD8">
                        <w:rPr>
                          <w:b/>
                          <w:color w:val="0000FF"/>
                        </w:rPr>
                        <w:t>h</w:t>
                      </w:r>
                    </w:p>
                  </w:txbxContent>
                </v:textbox>
              </v:shape>
            </w:pict>
          </mc:Fallback>
        </mc:AlternateContent>
      </w:r>
      <w:r w:rsidRPr="00633BFB">
        <w:rPr>
          <w:rFonts w:ascii="Garamond" w:hAnsi="Garamond"/>
        </w:rPr>
        <w:t>Calculate the volume of air displaced in the 8 foot straw:</w:t>
      </w:r>
    </w:p>
    <w:p w:rsidR="00633BFB" w:rsidRDefault="00633BFB" w:rsidP="00633BFB">
      <w:pPr>
        <w:rPr>
          <w:rFonts w:ascii="Garamond" w:hAnsi="Garamond"/>
        </w:rPr>
      </w:pPr>
      <w:r w:rsidRPr="00633BFB">
        <w:rPr>
          <w:rFonts w:ascii="Garamond" w:hAnsi="Garamond"/>
        </w:rPr>
        <w:t xml:space="preserve"> </w:t>
      </w:r>
      <w:r w:rsidRPr="00633BFB">
        <w:rPr>
          <w:rFonts w:ascii="Garamond" w:hAnsi="Garamond"/>
        </w:rPr>
        <w:tab/>
      </w:r>
      <w:r w:rsidRPr="00633BFB">
        <w:rPr>
          <w:rFonts w:ascii="Garamond" w:hAnsi="Garamond"/>
        </w:rPr>
        <w:tab/>
        <w:t xml:space="preserve">V = </w:t>
      </w:r>
      <w:r>
        <w:sym w:font="Symbol" w:char="F070"/>
      </w:r>
      <w:r w:rsidRPr="00633BFB">
        <w:rPr>
          <w:rFonts w:ascii="Garamond" w:hAnsi="Garamond"/>
        </w:rPr>
        <w:t>r</w:t>
      </w:r>
      <w:r w:rsidRPr="00633BFB">
        <w:rPr>
          <w:rFonts w:ascii="Garamond" w:hAnsi="Garamond"/>
          <w:vertAlign w:val="superscript"/>
        </w:rPr>
        <w:t>2</w:t>
      </w:r>
      <w:r w:rsidRPr="00633BFB">
        <w:rPr>
          <w:rFonts w:ascii="Garamond" w:hAnsi="Garamond"/>
        </w:rPr>
        <w:t xml:space="preserve">h </w:t>
      </w:r>
    </w:p>
    <w:p w:rsidR="00BC32B0" w:rsidRPr="00BC32B0" w:rsidRDefault="00633BFB" w:rsidP="00633BFB">
      <w:pPr>
        <w:rPr>
          <w:rFonts w:ascii="Garamond" w:hAnsi="Garamond"/>
        </w:rPr>
      </w:pPr>
      <w:r>
        <w:rPr>
          <w:rFonts w:ascii="Garamond" w:hAnsi="Garamond"/>
        </w:rPr>
        <w:tab/>
      </w:r>
      <w:r>
        <w:rPr>
          <w:rFonts w:ascii="Garamond" w:hAnsi="Garamond"/>
        </w:rPr>
        <w:tab/>
        <w:t>V= (3.14) (</w:t>
      </w:r>
      <w:r w:rsidRPr="00633BFB">
        <w:rPr>
          <w:rFonts w:ascii="Garamond" w:hAnsi="Garamond"/>
        </w:rPr>
        <w:t xml:space="preserve"> </w:t>
      </w:r>
      <w:r w:rsidR="00BC32B0">
        <w:rPr>
          <w:rFonts w:ascii="Garamond" w:hAnsi="Garamond"/>
        </w:rPr>
        <w:t>.06cm)</w:t>
      </w:r>
      <w:r w:rsidR="00297EE8" w:rsidRPr="00297EE8">
        <w:rPr>
          <w:rFonts w:ascii="Garamond" w:hAnsi="Garamond"/>
          <w:vertAlign w:val="superscript"/>
        </w:rPr>
        <w:t>2</w:t>
      </w:r>
      <w:r w:rsidR="00BC32B0">
        <w:rPr>
          <w:rFonts w:ascii="Garamond" w:hAnsi="Garamond"/>
        </w:rPr>
        <w:t>(256.8cm) = 2.90 cm</w:t>
      </w:r>
      <w:r w:rsidR="00297EE8" w:rsidRPr="00297EE8">
        <w:rPr>
          <w:rFonts w:ascii="Garamond" w:hAnsi="Garamond"/>
          <w:vertAlign w:val="superscript"/>
        </w:rPr>
        <w:t>3</w:t>
      </w:r>
    </w:p>
    <w:p w:rsidR="00633BFB" w:rsidRPr="00633BFB" w:rsidRDefault="00633BFB" w:rsidP="00633BFB">
      <w:pPr>
        <w:rPr>
          <w:rFonts w:ascii="Garamond" w:hAnsi="Garamond"/>
          <w:b/>
        </w:rPr>
      </w:pPr>
    </w:p>
    <w:p w:rsidR="00633BFB" w:rsidRPr="00633BFB" w:rsidRDefault="00633BFB" w:rsidP="00633BFB">
      <w:pPr>
        <w:rPr>
          <w:rFonts w:ascii="Garamond" w:hAnsi="Garamond"/>
        </w:rPr>
      </w:pPr>
    </w:p>
    <w:p w:rsidR="00D6085A" w:rsidRDefault="00D6085A" w:rsidP="008903D6">
      <w:pPr>
        <w:rPr>
          <w:rFonts w:ascii="Garamond" w:hAnsi="Garamond"/>
        </w:rPr>
      </w:pPr>
      <w:r w:rsidRPr="00E16312">
        <w:rPr>
          <w:rFonts w:ascii="Garamond" w:hAnsi="Garamond"/>
          <w:b/>
        </w:rPr>
        <w:t>Answers to questions</w:t>
      </w:r>
      <w:r>
        <w:rPr>
          <w:rFonts w:ascii="Garamond" w:hAnsi="Garamond"/>
          <w:b/>
        </w:rPr>
        <w:t>:</w:t>
      </w:r>
      <w:r>
        <w:rPr>
          <w:rFonts w:ascii="Garamond" w:hAnsi="Garamond"/>
        </w:rPr>
        <w:t xml:space="preserve"> </w:t>
      </w:r>
    </w:p>
    <w:p w:rsidR="008903D6" w:rsidRDefault="008903D6" w:rsidP="008903D6">
      <w:pPr>
        <w:rPr>
          <w:rFonts w:ascii="Garamond" w:hAnsi="Garamond"/>
          <w:b/>
        </w:rPr>
      </w:pPr>
      <w:r>
        <w:rPr>
          <w:rFonts w:ascii="Garamond" w:hAnsi="Garamond"/>
          <w:b/>
        </w:rPr>
        <w:t xml:space="preserve">Guiding questions: </w:t>
      </w:r>
    </w:p>
    <w:p w:rsidR="008903D6" w:rsidRDefault="008903D6" w:rsidP="008903D6">
      <w:pPr>
        <w:pStyle w:val="ListParagraph"/>
        <w:numPr>
          <w:ilvl w:val="0"/>
          <w:numId w:val="4"/>
        </w:numPr>
        <w:rPr>
          <w:rFonts w:ascii="Garamond" w:hAnsi="Garamond"/>
        </w:rPr>
      </w:pPr>
      <w:r>
        <w:rPr>
          <w:rFonts w:ascii="Garamond" w:hAnsi="Garamond"/>
        </w:rPr>
        <w:t>What are the properties of gases?</w:t>
      </w:r>
    </w:p>
    <w:p w:rsidR="008903D6" w:rsidRDefault="00297EE8" w:rsidP="00297EE8">
      <w:pPr>
        <w:ind w:left="720"/>
        <w:rPr>
          <w:rFonts w:ascii="Garamond" w:hAnsi="Garamond"/>
        </w:rPr>
      </w:pPr>
      <w:r>
        <w:rPr>
          <w:rFonts w:ascii="Garamond" w:hAnsi="Garamond"/>
        </w:rPr>
        <w:t>Easily compressible, indefinite shape &amp; volume, molecules move quickly, lots of collisions</w:t>
      </w:r>
    </w:p>
    <w:p w:rsidR="008A4B25" w:rsidRPr="008D4270" w:rsidRDefault="008A4B25" w:rsidP="008903D6">
      <w:pPr>
        <w:rPr>
          <w:rFonts w:ascii="Garamond" w:hAnsi="Garamond"/>
        </w:rPr>
      </w:pPr>
    </w:p>
    <w:p w:rsidR="008903D6" w:rsidRPr="00007602" w:rsidRDefault="008903D6" w:rsidP="008903D6">
      <w:pPr>
        <w:pStyle w:val="ListParagraph"/>
        <w:numPr>
          <w:ilvl w:val="0"/>
          <w:numId w:val="4"/>
        </w:numPr>
        <w:rPr>
          <w:rFonts w:ascii="Garamond" w:hAnsi="Garamond"/>
        </w:rPr>
      </w:pPr>
      <w:r>
        <w:rPr>
          <w:rFonts w:ascii="Garamond" w:hAnsi="Garamond"/>
        </w:rPr>
        <w:t>What real-world applications/everyday things deal with gases?</w:t>
      </w:r>
    </w:p>
    <w:p w:rsidR="008903D6" w:rsidRPr="00B801D5" w:rsidRDefault="004A2474" w:rsidP="00297EE8">
      <w:pPr>
        <w:ind w:left="720"/>
        <w:rPr>
          <w:rFonts w:ascii="Garamond" w:hAnsi="Garamond"/>
        </w:rPr>
      </w:pPr>
      <w:r>
        <w:rPr>
          <w:rFonts w:ascii="Garamond" w:hAnsi="Garamond"/>
        </w:rPr>
        <w:t xml:space="preserve">Popcorn popping, </w:t>
      </w:r>
      <w:r w:rsidR="006F2F2E">
        <w:rPr>
          <w:rFonts w:ascii="Garamond" w:hAnsi="Garamond"/>
        </w:rPr>
        <w:t>carbonated soda, cooking, internal combustion engines,</w:t>
      </w:r>
      <w:r w:rsidR="001F6D8F">
        <w:rPr>
          <w:rFonts w:ascii="Garamond" w:hAnsi="Garamond"/>
        </w:rPr>
        <w:t xml:space="preserve"> aerosol cans, airbags</w:t>
      </w:r>
    </w:p>
    <w:p w:rsidR="008903D6" w:rsidRPr="00390E42" w:rsidRDefault="008903D6" w:rsidP="008903D6">
      <w:pPr>
        <w:rPr>
          <w:rFonts w:ascii="Garamond" w:hAnsi="Garamond"/>
          <w:b/>
        </w:rPr>
      </w:pPr>
    </w:p>
    <w:p w:rsidR="00095278" w:rsidRDefault="00095278">
      <w:pPr>
        <w:spacing w:after="200" w:line="276" w:lineRule="auto"/>
        <w:rPr>
          <w:rFonts w:ascii="Garamond" w:hAnsi="Garamond"/>
          <w:b/>
        </w:rPr>
      </w:pPr>
      <w:r>
        <w:rPr>
          <w:rFonts w:ascii="Garamond" w:hAnsi="Garamond"/>
          <w:b/>
        </w:rPr>
        <w:br w:type="page"/>
      </w:r>
    </w:p>
    <w:p w:rsidR="008903D6" w:rsidRDefault="008903D6" w:rsidP="008903D6">
      <w:pPr>
        <w:rPr>
          <w:rFonts w:ascii="Garamond" w:hAnsi="Garamond"/>
        </w:rPr>
      </w:pPr>
      <w:r w:rsidRPr="00B801D5">
        <w:rPr>
          <w:rFonts w:ascii="Garamond" w:hAnsi="Garamond"/>
          <w:b/>
        </w:rPr>
        <w:lastRenderedPageBreak/>
        <w:t>Questions:</w:t>
      </w:r>
      <w:r w:rsidRPr="00B801D5">
        <w:rPr>
          <w:rFonts w:ascii="Garamond" w:hAnsi="Garamond"/>
        </w:rPr>
        <w:t xml:space="preserve"> </w:t>
      </w:r>
    </w:p>
    <w:p w:rsidR="008903D6" w:rsidRDefault="008903D6" w:rsidP="008903D6">
      <w:pPr>
        <w:pStyle w:val="ListParagraph"/>
        <w:numPr>
          <w:ilvl w:val="0"/>
          <w:numId w:val="3"/>
        </w:numPr>
        <w:rPr>
          <w:rFonts w:ascii="Garamond" w:hAnsi="Garamond"/>
        </w:rPr>
      </w:pPr>
      <w:r>
        <w:rPr>
          <w:rFonts w:ascii="Garamond" w:hAnsi="Garamond"/>
        </w:rPr>
        <w:t>How does changing the temperature of a gas impact its pressure?</w:t>
      </w:r>
      <w:r w:rsidR="004A00B9">
        <w:rPr>
          <w:rFonts w:ascii="Garamond" w:hAnsi="Garamond"/>
        </w:rPr>
        <w:t xml:space="preserve">  </w:t>
      </w:r>
      <w:r w:rsidR="004A00B9">
        <w:rPr>
          <w:rFonts w:ascii="Garamond" w:hAnsi="Garamond"/>
          <w:color w:val="FF0000"/>
        </w:rPr>
        <w:t xml:space="preserve">When temperature is increased and volume is constant, the pressure also increases.  When temperature is decreased and volume is constant, the pressure decreases.  </w:t>
      </w:r>
    </w:p>
    <w:p w:rsidR="004A00B9" w:rsidRDefault="004A00B9" w:rsidP="004A00B9">
      <w:pPr>
        <w:pStyle w:val="ListParagraph"/>
        <w:numPr>
          <w:ilvl w:val="0"/>
          <w:numId w:val="3"/>
        </w:numPr>
        <w:rPr>
          <w:rFonts w:ascii="Garamond" w:hAnsi="Garamond"/>
        </w:rPr>
      </w:pPr>
      <w:r>
        <w:rPr>
          <w:rFonts w:ascii="Garamond" w:hAnsi="Garamond"/>
        </w:rPr>
        <w:t xml:space="preserve">What is the relationship between volume and pressure? Explain how you know. </w:t>
      </w:r>
      <w:r>
        <w:rPr>
          <w:rFonts w:ascii="Garamond" w:hAnsi="Garamond"/>
          <w:color w:val="FF0000"/>
        </w:rPr>
        <w:t>Indirect relationship, as pressure increases, volume decreases.  As pressure decreases, volume increases.</w:t>
      </w:r>
    </w:p>
    <w:p w:rsidR="004A00B9" w:rsidRPr="004A00B9" w:rsidRDefault="004A00B9" w:rsidP="004A00B9">
      <w:pPr>
        <w:pStyle w:val="ListParagraph"/>
        <w:numPr>
          <w:ilvl w:val="0"/>
          <w:numId w:val="3"/>
        </w:numPr>
        <w:rPr>
          <w:rFonts w:ascii="Garamond" w:hAnsi="Garamond"/>
        </w:rPr>
      </w:pPr>
      <w:r>
        <w:rPr>
          <w:rFonts w:ascii="Garamond" w:hAnsi="Garamond"/>
        </w:rPr>
        <w:t xml:space="preserve">Refer to your answer from the previous question, what will happen to the number of collisions of the gas molecules as pressure is changed?  </w:t>
      </w:r>
      <w:r>
        <w:rPr>
          <w:rFonts w:ascii="Garamond" w:hAnsi="Garamond"/>
          <w:color w:val="FF0000"/>
        </w:rPr>
        <w:t xml:space="preserve">As pressure decreases and volume increases, the number of collisions will decrease.  As pressure increases and the gas is fitting into a small volume, the molecules will be colliding more frequently.  </w:t>
      </w:r>
    </w:p>
    <w:p w:rsidR="008903D6" w:rsidRPr="00EB2AD8" w:rsidRDefault="004A00B9" w:rsidP="008903D6">
      <w:pPr>
        <w:pStyle w:val="ListParagraph"/>
        <w:numPr>
          <w:ilvl w:val="0"/>
          <w:numId w:val="3"/>
        </w:numPr>
        <w:rPr>
          <w:rFonts w:ascii="Garamond" w:hAnsi="Garamond"/>
        </w:rPr>
      </w:pPr>
      <w:r>
        <w:rPr>
          <w:rFonts w:ascii="Garamond" w:hAnsi="Garamond"/>
        </w:rPr>
        <w:t xml:space="preserve">What would happened to the size of the air bubble in the sealed pipette if 8 books were added to it?  </w:t>
      </w:r>
      <w:r>
        <w:rPr>
          <w:rFonts w:ascii="Garamond" w:hAnsi="Garamond"/>
          <w:color w:val="FF0000"/>
        </w:rPr>
        <w:t>It should decrease twofold from their data when 4 books were added.</w:t>
      </w:r>
    </w:p>
    <w:p w:rsidR="008903D6" w:rsidRPr="00A6045D" w:rsidRDefault="008903D6" w:rsidP="008903D6">
      <w:pPr>
        <w:rPr>
          <w:rFonts w:ascii="Garamond" w:hAnsi="Garamond"/>
        </w:rPr>
      </w:pPr>
    </w:p>
    <w:p w:rsidR="00D6085A" w:rsidRDefault="00D6085A" w:rsidP="008903D6">
      <w:pPr>
        <w:rPr>
          <w:rFonts w:ascii="Garamond" w:hAnsi="Garamond"/>
          <w:b/>
        </w:rPr>
      </w:pPr>
      <w:r w:rsidRPr="006874BC">
        <w:rPr>
          <w:rFonts w:ascii="Garamond" w:hAnsi="Garamond"/>
          <w:b/>
        </w:rPr>
        <w:t>A</w:t>
      </w:r>
      <w:r>
        <w:rPr>
          <w:rFonts w:ascii="Garamond" w:hAnsi="Garamond"/>
          <w:b/>
        </w:rPr>
        <w:t xml:space="preserve">dditional </w:t>
      </w:r>
      <w:r w:rsidRPr="006874BC">
        <w:rPr>
          <w:rFonts w:ascii="Garamond" w:hAnsi="Garamond"/>
          <w:b/>
        </w:rPr>
        <w:t>References</w:t>
      </w:r>
      <w:r>
        <w:rPr>
          <w:rFonts w:ascii="Garamond" w:hAnsi="Garamond"/>
          <w:b/>
        </w:rPr>
        <w:t>:</w:t>
      </w:r>
      <w:r>
        <w:rPr>
          <w:rFonts w:ascii="Garamond" w:hAnsi="Garamond"/>
        </w:rPr>
        <w:t xml:space="preserve"> </w:t>
      </w:r>
      <w:hyperlink r:id="rId9" w:history="1">
        <w:r w:rsidR="008903D6" w:rsidRPr="007F2B6E">
          <w:rPr>
            <w:rStyle w:val="Hyperlink"/>
            <w:rFonts w:ascii="Garamond" w:hAnsi="Garamond"/>
            <w:b/>
          </w:rPr>
          <w:t>http://www.kids-science-experiments.com</w:t>
        </w:r>
      </w:hyperlink>
    </w:p>
    <w:p w:rsidR="00D6085A" w:rsidRDefault="00D6085A" w:rsidP="00D6085A">
      <w:pPr>
        <w:rPr>
          <w:rFonts w:ascii="Garamond" w:hAnsi="Garamond"/>
          <w:b/>
        </w:rPr>
      </w:pPr>
    </w:p>
    <w:p w:rsidR="007D165A" w:rsidRDefault="007D165A"/>
    <w:sectPr w:rsidR="007D165A" w:rsidSect="00095278">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BFB" w:rsidRDefault="00633BFB" w:rsidP="00633BFB">
      <w:r>
        <w:separator/>
      </w:r>
    </w:p>
  </w:endnote>
  <w:endnote w:type="continuationSeparator" w:id="0">
    <w:p w:rsidR="00633BFB" w:rsidRDefault="00633BFB" w:rsidP="0063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278" w:rsidRPr="005B7FCA" w:rsidRDefault="00095278" w:rsidP="00095278">
    <w:pPr>
      <w:pStyle w:val="Footer"/>
      <w:ind w:right="360"/>
      <w:rPr>
        <w:sz w:val="20"/>
        <w:szCs w:val="20"/>
      </w:rPr>
    </w:pPr>
    <w:r>
      <w:rPr>
        <w:sz w:val="20"/>
        <w:szCs w:val="20"/>
      </w:rPr>
      <w:t>The Pressure’s Mounting</w:t>
    </w:r>
    <w:r w:rsidRPr="005B7FCA">
      <w:rPr>
        <w:sz w:val="20"/>
        <w:szCs w:val="20"/>
      </w:rPr>
      <w:tab/>
      <w:t xml:space="preserve">Rev. </w:t>
    </w:r>
    <w:r>
      <w:rPr>
        <w:sz w:val="20"/>
        <w:szCs w:val="20"/>
      </w:rPr>
      <w:t>7</w:t>
    </w:r>
    <w:r w:rsidRPr="005B7FCA">
      <w:rPr>
        <w:sz w:val="20"/>
        <w:szCs w:val="20"/>
      </w:rPr>
      <w:t>/</w:t>
    </w:r>
    <w:r>
      <w:rPr>
        <w:sz w:val="20"/>
        <w:szCs w:val="20"/>
      </w:rPr>
      <w:t>3</w:t>
    </w:r>
    <w:r w:rsidRPr="005B7FCA">
      <w:rPr>
        <w:sz w:val="20"/>
        <w:szCs w:val="20"/>
      </w:rPr>
      <w:t>/</w:t>
    </w:r>
    <w:r>
      <w:rPr>
        <w:sz w:val="20"/>
        <w:szCs w:val="20"/>
      </w:rPr>
      <w:t>12</w:t>
    </w:r>
    <w:r>
      <w:rPr>
        <w:sz w:val="20"/>
        <w:szCs w:val="20"/>
      </w:rPr>
      <w:tab/>
    </w:r>
    <w:r w:rsidRPr="00095278">
      <w:rPr>
        <w:sz w:val="20"/>
        <w:szCs w:val="20"/>
      </w:rPr>
      <w:fldChar w:fldCharType="begin"/>
    </w:r>
    <w:r w:rsidRPr="00095278">
      <w:rPr>
        <w:sz w:val="20"/>
        <w:szCs w:val="20"/>
      </w:rPr>
      <w:instrText xml:space="preserve"> PAGE   \* MERGEFORMAT </w:instrText>
    </w:r>
    <w:r w:rsidRPr="00095278">
      <w:rPr>
        <w:sz w:val="20"/>
        <w:szCs w:val="20"/>
      </w:rPr>
      <w:fldChar w:fldCharType="separate"/>
    </w:r>
    <w:r>
      <w:rPr>
        <w:noProof/>
        <w:sz w:val="20"/>
        <w:szCs w:val="20"/>
      </w:rPr>
      <w:t>6</w:t>
    </w:r>
    <w:r w:rsidRPr="00095278">
      <w:rPr>
        <w:noProof/>
        <w:sz w:val="20"/>
        <w:szCs w:val="20"/>
      </w:rPr>
      <w:fldChar w:fldCharType="end"/>
    </w:r>
    <w:r w:rsidRPr="005B7FCA">
      <w:rPr>
        <w:sz w:val="20"/>
        <w:szCs w:val="20"/>
      </w:rPr>
      <w:tab/>
      <w:t xml:space="preserve"> </w:t>
    </w:r>
  </w:p>
  <w:p w:rsidR="00095278" w:rsidRPr="00095278" w:rsidRDefault="00095278">
    <w:pPr>
      <w:pStyle w:val="Footer"/>
      <w:rPr>
        <w:sz w:val="20"/>
        <w:szCs w:val="20"/>
      </w:rPr>
    </w:pPr>
    <w:r w:rsidRPr="00095278">
      <w:rPr>
        <w:sz w:val="20"/>
        <w:szCs w:val="20"/>
      </w:rPr>
      <w:t>Teacher Notes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278" w:rsidRPr="00CE6D64" w:rsidRDefault="00095278" w:rsidP="00095278">
    <w:pPr>
      <w:pStyle w:val="Footer"/>
    </w:pPr>
    <w:r>
      <w:rPr>
        <w:sz w:val="20"/>
        <w:szCs w:val="20"/>
      </w:rPr>
      <w:t>The Pressure’s Mounting</w:t>
    </w:r>
    <w:r w:rsidRPr="005B7FCA">
      <w:rPr>
        <w:sz w:val="20"/>
        <w:szCs w:val="20"/>
      </w:rPr>
      <w:tab/>
      <w:t xml:space="preserve">Rev. </w:t>
    </w:r>
    <w:r>
      <w:rPr>
        <w:sz w:val="20"/>
        <w:szCs w:val="20"/>
      </w:rPr>
      <w:t>7</w:t>
    </w:r>
    <w:r w:rsidRPr="005B7FCA">
      <w:rPr>
        <w:sz w:val="20"/>
        <w:szCs w:val="20"/>
      </w:rPr>
      <w:t>/</w:t>
    </w:r>
    <w:r>
      <w:rPr>
        <w:sz w:val="20"/>
        <w:szCs w:val="20"/>
      </w:rPr>
      <w:t>3</w:t>
    </w:r>
    <w:r w:rsidRPr="005B7FCA">
      <w:rPr>
        <w:sz w:val="20"/>
        <w:szCs w:val="20"/>
      </w:rPr>
      <w:t>/</w:t>
    </w:r>
    <w:r>
      <w:rPr>
        <w:sz w:val="20"/>
        <w:szCs w:val="20"/>
      </w:rPr>
      <w:t>12</w:t>
    </w:r>
    <w:r w:rsidRPr="005B7FCA">
      <w:rPr>
        <w:sz w:val="20"/>
        <w:szCs w:val="20"/>
      </w:rPr>
      <w:tab/>
    </w:r>
    <w:r>
      <w:rPr>
        <w:sz w:val="20"/>
        <w:szCs w:val="20"/>
      </w:rPr>
      <w:t>1</w:t>
    </w:r>
  </w:p>
  <w:p w:rsidR="00095278" w:rsidRPr="00095278" w:rsidRDefault="00095278">
    <w:pPr>
      <w:pStyle w:val="Footer"/>
      <w:rPr>
        <w:sz w:val="20"/>
        <w:szCs w:val="20"/>
      </w:rPr>
    </w:pPr>
    <w:r>
      <w:rPr>
        <w:sz w:val="20"/>
        <w:szCs w:val="20"/>
      </w:rPr>
      <w:t>Teacher Notes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BFB" w:rsidRDefault="00633BFB" w:rsidP="00633BFB">
      <w:r>
        <w:separator/>
      </w:r>
    </w:p>
  </w:footnote>
  <w:footnote w:type="continuationSeparator" w:id="0">
    <w:p w:rsidR="00633BFB" w:rsidRDefault="00633BFB" w:rsidP="00633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278" w:rsidRDefault="00095278" w:rsidP="00095278">
    <w:pPr>
      <w:pStyle w:val="Header"/>
    </w:pPr>
    <w:r>
      <w:t>Science in Motion</w:t>
    </w:r>
    <w:r>
      <w:tab/>
    </w:r>
    <w:r>
      <w:tab/>
      <w:t>Juniata College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278" w:rsidRDefault="00095278" w:rsidP="00095278">
    <w:pPr>
      <w:pStyle w:val="Header"/>
      <w:jc w:val="right"/>
    </w:pPr>
    <w:r>
      <w:rPr>
        <w:rFonts w:ascii="Arial" w:hAnsi="Arial" w:cs="Arial"/>
        <w:noProof/>
        <w:sz w:val="20"/>
        <w:szCs w:val="20"/>
      </w:rPr>
      <w:drawing>
        <wp:inline distT="0" distB="0" distL="0" distR="0" wp14:anchorId="78EAD36A" wp14:editId="63BD86F0">
          <wp:extent cx="1562100" cy="31242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12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A"/>
      </v:shape>
    </w:pict>
  </w:numPicBullet>
  <w:abstractNum w:abstractNumId="0">
    <w:nsid w:val="18065041"/>
    <w:multiLevelType w:val="hybridMultilevel"/>
    <w:tmpl w:val="BFFCD206"/>
    <w:lvl w:ilvl="0" w:tplc="5FDCD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5F6258"/>
    <w:multiLevelType w:val="hybridMultilevel"/>
    <w:tmpl w:val="5352D36A"/>
    <w:lvl w:ilvl="0" w:tplc="8AD6C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97FA9"/>
    <w:multiLevelType w:val="hybridMultilevel"/>
    <w:tmpl w:val="A9B06200"/>
    <w:lvl w:ilvl="0" w:tplc="04090015">
      <w:start w:val="1"/>
      <w:numFmt w:val="upperLetter"/>
      <w:lvlText w:val="%1."/>
      <w:lvlJc w:val="left"/>
      <w:pPr>
        <w:ind w:left="1080" w:hanging="360"/>
      </w:pPr>
      <w:rPr>
        <w:rFonts w:hint="default"/>
      </w:rPr>
    </w:lvl>
    <w:lvl w:ilvl="1" w:tplc="553EB91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21A61"/>
    <w:multiLevelType w:val="hybridMultilevel"/>
    <w:tmpl w:val="EE04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23D59"/>
    <w:multiLevelType w:val="hybridMultilevel"/>
    <w:tmpl w:val="F642E64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F250FA"/>
    <w:multiLevelType w:val="hybridMultilevel"/>
    <w:tmpl w:val="18501E58"/>
    <w:lvl w:ilvl="0" w:tplc="553EB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4E7C06"/>
    <w:multiLevelType w:val="hybridMultilevel"/>
    <w:tmpl w:val="A8AC4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B4DC3"/>
    <w:multiLevelType w:val="hybridMultilevel"/>
    <w:tmpl w:val="FA2E3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E7B2B"/>
    <w:multiLevelType w:val="hybridMultilevel"/>
    <w:tmpl w:val="CE263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1565CE"/>
    <w:multiLevelType w:val="hybridMultilevel"/>
    <w:tmpl w:val="B06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FB1127"/>
    <w:multiLevelType w:val="hybridMultilevel"/>
    <w:tmpl w:val="53AC4B7E"/>
    <w:lvl w:ilvl="0" w:tplc="553EB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10"/>
  </w:num>
  <w:num w:numId="5">
    <w:abstractNumId w:val="8"/>
  </w:num>
  <w:num w:numId="6">
    <w:abstractNumId w:val="7"/>
  </w:num>
  <w:num w:numId="7">
    <w:abstractNumId w:val="4"/>
  </w:num>
  <w:num w:numId="8">
    <w:abstractNumId w:val="6"/>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5A"/>
    <w:rsid w:val="00035FC3"/>
    <w:rsid w:val="00095278"/>
    <w:rsid w:val="00124AEF"/>
    <w:rsid w:val="001A60C5"/>
    <w:rsid w:val="001B041B"/>
    <w:rsid w:val="001F6D8F"/>
    <w:rsid w:val="00297EE8"/>
    <w:rsid w:val="003C39DF"/>
    <w:rsid w:val="003D599B"/>
    <w:rsid w:val="00401A4C"/>
    <w:rsid w:val="004A00B9"/>
    <w:rsid w:val="004A2474"/>
    <w:rsid w:val="006101D9"/>
    <w:rsid w:val="00633BFB"/>
    <w:rsid w:val="006F2F2E"/>
    <w:rsid w:val="007D165A"/>
    <w:rsid w:val="007D4BB4"/>
    <w:rsid w:val="00812574"/>
    <w:rsid w:val="0086249B"/>
    <w:rsid w:val="008903D6"/>
    <w:rsid w:val="008A4B25"/>
    <w:rsid w:val="00973455"/>
    <w:rsid w:val="0099366F"/>
    <w:rsid w:val="00B0437B"/>
    <w:rsid w:val="00BB4465"/>
    <w:rsid w:val="00BC32B0"/>
    <w:rsid w:val="00C27CC2"/>
    <w:rsid w:val="00D25648"/>
    <w:rsid w:val="00D52B67"/>
    <w:rsid w:val="00D6085A"/>
    <w:rsid w:val="00D97A32"/>
    <w:rsid w:val="00E30F13"/>
    <w:rsid w:val="00FD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7D2F36-31E7-4493-A6B8-5C54E3C5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85A"/>
    <w:pPr>
      <w:ind w:left="720"/>
      <w:contextualSpacing/>
    </w:pPr>
  </w:style>
  <w:style w:type="table" w:styleId="TableGrid">
    <w:name w:val="Table Grid"/>
    <w:basedOn w:val="TableNormal"/>
    <w:uiPriority w:val="59"/>
    <w:rsid w:val="00D6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085A"/>
    <w:rPr>
      <w:color w:val="0000FF" w:themeColor="hyperlink"/>
      <w:u w:val="single"/>
    </w:rPr>
  </w:style>
  <w:style w:type="paragraph" w:styleId="Header">
    <w:name w:val="header"/>
    <w:basedOn w:val="Normal"/>
    <w:link w:val="HeaderChar"/>
    <w:uiPriority w:val="99"/>
    <w:unhideWhenUsed/>
    <w:rsid w:val="00633BFB"/>
    <w:pPr>
      <w:tabs>
        <w:tab w:val="center" w:pos="4680"/>
        <w:tab w:val="right" w:pos="9360"/>
      </w:tabs>
    </w:pPr>
  </w:style>
  <w:style w:type="character" w:customStyle="1" w:styleId="HeaderChar">
    <w:name w:val="Header Char"/>
    <w:basedOn w:val="DefaultParagraphFont"/>
    <w:link w:val="Header"/>
    <w:uiPriority w:val="99"/>
    <w:rsid w:val="00633BFB"/>
    <w:rPr>
      <w:rFonts w:ascii="Times New Roman" w:eastAsia="Times New Roman" w:hAnsi="Times New Roman" w:cs="Times New Roman"/>
      <w:sz w:val="24"/>
      <w:szCs w:val="24"/>
    </w:rPr>
  </w:style>
  <w:style w:type="paragraph" w:styleId="Footer">
    <w:name w:val="footer"/>
    <w:basedOn w:val="Normal"/>
    <w:link w:val="FooterChar"/>
    <w:unhideWhenUsed/>
    <w:rsid w:val="00633BFB"/>
    <w:pPr>
      <w:tabs>
        <w:tab w:val="center" w:pos="4680"/>
        <w:tab w:val="right" w:pos="9360"/>
      </w:tabs>
    </w:pPr>
  </w:style>
  <w:style w:type="character" w:customStyle="1" w:styleId="FooterChar">
    <w:name w:val="Footer Char"/>
    <w:basedOn w:val="DefaultParagraphFont"/>
    <w:link w:val="Footer"/>
    <w:rsid w:val="00633B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answers.com/Q/How_does_a_drinking_straw_w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ds-science-experiment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8466-A55E-4379-A37E-B544BFC8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StudSSS (studsss</dc:creator>
  <cp:lastModifiedBy>Yorke, (Fitzsimmons) Tara L (yorket)</cp:lastModifiedBy>
  <cp:revision>25</cp:revision>
  <dcterms:created xsi:type="dcterms:W3CDTF">2012-07-05T12:47:00Z</dcterms:created>
  <dcterms:modified xsi:type="dcterms:W3CDTF">2014-10-24T14:14:00Z</dcterms:modified>
</cp:coreProperties>
</file>