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1B" w:rsidRPr="009E6B37" w:rsidRDefault="00E71C1B" w:rsidP="00E71C1B">
      <w:pPr>
        <w:rPr>
          <w:rFonts w:ascii="Times New Roman" w:hAnsi="Times New Roman" w:cs="Times New Roman"/>
          <w:b/>
          <w:sz w:val="24"/>
          <w:szCs w:val="24"/>
        </w:rPr>
      </w:pPr>
      <w:bookmarkStart w:id="0" w:name="_GoBack"/>
      <w:r w:rsidRPr="009E6B37">
        <w:rPr>
          <w:rFonts w:ascii="Algerian" w:hAnsi="Algerian" w:cs="Times New Roman"/>
          <w:b/>
          <w:sz w:val="36"/>
          <w:szCs w:val="36"/>
        </w:rPr>
        <w:t>C</w:t>
      </w:r>
      <w:r w:rsidRPr="009E6B37">
        <w:rPr>
          <w:rFonts w:ascii="Times New Roman" w:hAnsi="Times New Roman" w:cs="Times New Roman"/>
          <w:b/>
          <w:sz w:val="24"/>
          <w:szCs w:val="24"/>
        </w:rPr>
        <w:t xml:space="preserve">ookie </w:t>
      </w:r>
      <w:r w:rsidRPr="009E6B37">
        <w:rPr>
          <w:rFonts w:ascii="Algerian" w:hAnsi="Algerian" w:cs="Times New Roman"/>
          <w:b/>
          <w:sz w:val="36"/>
          <w:szCs w:val="36"/>
        </w:rPr>
        <w:t>S</w:t>
      </w:r>
      <w:r w:rsidRPr="009E6B37">
        <w:rPr>
          <w:rFonts w:ascii="Times New Roman" w:hAnsi="Times New Roman" w:cs="Times New Roman"/>
          <w:b/>
          <w:sz w:val="24"/>
          <w:szCs w:val="24"/>
        </w:rPr>
        <w:t xml:space="preserve">cience </w:t>
      </w:r>
      <w:r w:rsidRPr="009E6B37">
        <w:rPr>
          <w:rFonts w:ascii="Algerian" w:hAnsi="Algerian" w:cs="Times New Roman"/>
          <w:b/>
          <w:sz w:val="36"/>
          <w:szCs w:val="36"/>
        </w:rPr>
        <w:t>I</w:t>
      </w:r>
      <w:r w:rsidRPr="009E6B37">
        <w:rPr>
          <w:rFonts w:ascii="Times New Roman" w:hAnsi="Times New Roman" w:cs="Times New Roman"/>
          <w:b/>
          <w:sz w:val="24"/>
          <w:szCs w:val="24"/>
        </w:rPr>
        <w:t>nvestigation: Finger Print Worksheet</w:t>
      </w:r>
    </w:p>
    <w:bookmarkEnd w:id="0"/>
    <w:p w:rsidR="00E71C1B" w:rsidRDefault="00E71C1B" w:rsidP="00E71C1B">
      <w:pPr>
        <w:rPr>
          <w:rFonts w:ascii="Times New Roman" w:hAnsi="Times New Roman" w:cs="Times New Roman"/>
          <w:sz w:val="24"/>
          <w:szCs w:val="24"/>
        </w:rPr>
      </w:pPr>
      <w:r>
        <w:rPr>
          <w:rFonts w:ascii="Times New Roman" w:hAnsi="Times New Roman" w:cs="Times New Roman"/>
          <w:sz w:val="24"/>
          <w:szCs w:val="24"/>
        </w:rPr>
        <w:t>Compare the counselors’ finger prints to the finger prints found on the glass of milk.  There may not be an exact match, but try to eliminate suspects from your list.</w:t>
      </w:r>
    </w:p>
    <w:p w:rsidR="00E71C1B" w:rsidRDefault="00E71C1B" w:rsidP="00E71C1B">
      <w:pPr>
        <w:rPr>
          <w:rFonts w:ascii="Times New Roman" w:hAnsi="Times New Roman" w:cs="Times New Roman"/>
          <w:sz w:val="24"/>
          <w:szCs w:val="24"/>
        </w:rPr>
      </w:pPr>
    </w:p>
    <w:p w:rsidR="00E71C1B" w:rsidRDefault="00E71C1B" w:rsidP="00E71C1B">
      <w:pPr>
        <w:rPr>
          <w:rFonts w:ascii="Times New Roman" w:hAnsi="Times New Roman" w:cs="Times New Roman"/>
          <w:sz w:val="24"/>
          <w:szCs w:val="24"/>
        </w:rPr>
        <w:sectPr w:rsidR="00E71C1B" w:rsidSect="00E71C1B">
          <w:pgSz w:w="15840" w:h="12240" w:orient="landscape"/>
          <w:pgMar w:top="720" w:right="720" w:bottom="720" w:left="720" w:header="720" w:footer="720" w:gutter="0"/>
          <w:cols w:space="720"/>
          <w:docGrid w:linePitch="360"/>
        </w:sectPr>
      </w:pPr>
    </w:p>
    <w:tbl>
      <w:tblPr>
        <w:tblStyle w:val="TableGrid"/>
        <w:tblW w:w="8928" w:type="dxa"/>
        <w:tblLayout w:type="fixed"/>
        <w:tblLook w:val="04A0" w:firstRow="1" w:lastRow="0" w:firstColumn="1" w:lastColumn="0" w:noHBand="0" w:noVBand="1"/>
      </w:tblPr>
      <w:tblGrid>
        <w:gridCol w:w="1188"/>
        <w:gridCol w:w="1530"/>
        <w:gridCol w:w="2160"/>
        <w:gridCol w:w="2070"/>
        <w:gridCol w:w="1980"/>
      </w:tblGrid>
      <w:tr w:rsidR="00E71C1B" w:rsidTr="00E8407E">
        <w:trPr>
          <w:trHeight w:val="244"/>
        </w:trPr>
        <w:tc>
          <w:tcPr>
            <w:tcW w:w="1188" w:type="dxa"/>
          </w:tcPr>
          <w:p w:rsidR="00E71C1B" w:rsidRPr="00996F4A" w:rsidRDefault="00E71C1B" w:rsidP="006B4F47">
            <w:pPr>
              <w:jc w:val="center"/>
              <w:rPr>
                <w:b/>
              </w:rPr>
            </w:pPr>
          </w:p>
        </w:tc>
        <w:tc>
          <w:tcPr>
            <w:tcW w:w="1530" w:type="dxa"/>
          </w:tcPr>
          <w:p w:rsidR="00E71C1B" w:rsidRPr="00996F4A" w:rsidRDefault="00E71C1B" w:rsidP="006B4F47">
            <w:pPr>
              <w:jc w:val="center"/>
              <w:rPr>
                <w:b/>
              </w:rPr>
            </w:pPr>
            <w:r w:rsidRPr="00996F4A">
              <w:rPr>
                <w:b/>
              </w:rPr>
              <w:t>Left Index</w:t>
            </w:r>
          </w:p>
        </w:tc>
        <w:tc>
          <w:tcPr>
            <w:tcW w:w="2160" w:type="dxa"/>
          </w:tcPr>
          <w:p w:rsidR="00E71C1B" w:rsidRPr="00996F4A" w:rsidRDefault="00E71C1B" w:rsidP="006B4F47">
            <w:pPr>
              <w:jc w:val="center"/>
              <w:rPr>
                <w:b/>
              </w:rPr>
            </w:pPr>
            <w:r w:rsidRPr="00996F4A">
              <w:rPr>
                <w:b/>
              </w:rPr>
              <w:t>Left Thumb</w:t>
            </w:r>
          </w:p>
        </w:tc>
        <w:tc>
          <w:tcPr>
            <w:tcW w:w="2070" w:type="dxa"/>
          </w:tcPr>
          <w:p w:rsidR="00E71C1B" w:rsidRPr="00996F4A" w:rsidRDefault="00E71C1B" w:rsidP="006B4F47">
            <w:pPr>
              <w:jc w:val="center"/>
              <w:rPr>
                <w:b/>
              </w:rPr>
            </w:pPr>
            <w:r w:rsidRPr="00996F4A">
              <w:rPr>
                <w:b/>
              </w:rPr>
              <w:t>Right Thumb</w:t>
            </w:r>
          </w:p>
        </w:tc>
        <w:tc>
          <w:tcPr>
            <w:tcW w:w="1980" w:type="dxa"/>
          </w:tcPr>
          <w:p w:rsidR="00E71C1B" w:rsidRPr="00996F4A" w:rsidRDefault="00E71C1B" w:rsidP="006B4F47">
            <w:pPr>
              <w:jc w:val="center"/>
              <w:rPr>
                <w:b/>
              </w:rPr>
            </w:pPr>
            <w:r w:rsidRPr="00996F4A">
              <w:rPr>
                <w:b/>
              </w:rPr>
              <w:t>Right Index</w:t>
            </w:r>
          </w:p>
        </w:tc>
      </w:tr>
      <w:tr w:rsidR="00E71C1B" w:rsidTr="00E8407E">
        <w:trPr>
          <w:trHeight w:val="1565"/>
        </w:trPr>
        <w:tc>
          <w:tcPr>
            <w:tcW w:w="1188" w:type="dxa"/>
          </w:tcPr>
          <w:p w:rsidR="00E71C1B" w:rsidRPr="00996F4A" w:rsidRDefault="00E71C1B" w:rsidP="006B4F47">
            <w:pPr>
              <w:jc w:val="center"/>
              <w:rPr>
                <w:b/>
              </w:rPr>
            </w:pPr>
          </w:p>
          <w:p w:rsidR="00E71C1B" w:rsidRPr="00996F4A" w:rsidRDefault="00E71C1B" w:rsidP="006B4F47">
            <w:pPr>
              <w:jc w:val="center"/>
              <w:rPr>
                <w:b/>
              </w:rPr>
            </w:pPr>
          </w:p>
          <w:p w:rsidR="004B0853" w:rsidRPr="00E8407E" w:rsidRDefault="00E8407E" w:rsidP="004B0853">
            <w:pPr>
              <w:rPr>
                <w:rFonts w:ascii="Times New Roman" w:hAnsi="Times New Roman" w:cs="Times New Roman"/>
                <w:b/>
                <w:sz w:val="24"/>
                <w:szCs w:val="24"/>
              </w:rPr>
            </w:pPr>
            <w:r w:rsidRPr="00E8407E">
              <w:rPr>
                <w:rFonts w:ascii="Times New Roman" w:hAnsi="Times New Roman" w:cs="Times New Roman"/>
                <w:b/>
                <w:sz w:val="24"/>
                <w:szCs w:val="24"/>
              </w:rPr>
              <w:t>Suspect 1</w:t>
            </w:r>
          </w:p>
          <w:p w:rsidR="00E71C1B" w:rsidRPr="00996F4A" w:rsidRDefault="00E71C1B" w:rsidP="006B4F47">
            <w:pPr>
              <w:jc w:val="center"/>
              <w:rPr>
                <w:b/>
              </w:rPr>
            </w:pPr>
          </w:p>
        </w:tc>
        <w:tc>
          <w:tcPr>
            <w:tcW w:w="1530" w:type="dxa"/>
          </w:tcPr>
          <w:p w:rsidR="00E71C1B" w:rsidRDefault="00E71C1B" w:rsidP="006B4F47">
            <w:pPr>
              <w:jc w:val="center"/>
            </w:pPr>
          </w:p>
        </w:tc>
        <w:tc>
          <w:tcPr>
            <w:tcW w:w="2160" w:type="dxa"/>
          </w:tcPr>
          <w:p w:rsidR="00E71C1B" w:rsidRDefault="00E71C1B" w:rsidP="006B4F47">
            <w:pPr>
              <w:jc w:val="center"/>
            </w:pPr>
          </w:p>
        </w:tc>
        <w:tc>
          <w:tcPr>
            <w:tcW w:w="2070" w:type="dxa"/>
          </w:tcPr>
          <w:p w:rsidR="00E71C1B" w:rsidRDefault="00E71C1B" w:rsidP="006B4F47">
            <w:pPr>
              <w:jc w:val="center"/>
            </w:pPr>
          </w:p>
        </w:tc>
        <w:tc>
          <w:tcPr>
            <w:tcW w:w="1980" w:type="dxa"/>
          </w:tcPr>
          <w:p w:rsidR="00E71C1B" w:rsidRDefault="00E71C1B" w:rsidP="006B4F47">
            <w:pPr>
              <w:jc w:val="center"/>
            </w:pPr>
          </w:p>
        </w:tc>
      </w:tr>
      <w:tr w:rsidR="00E71C1B" w:rsidTr="00E8407E">
        <w:trPr>
          <w:trHeight w:val="1529"/>
        </w:trPr>
        <w:tc>
          <w:tcPr>
            <w:tcW w:w="1188" w:type="dxa"/>
          </w:tcPr>
          <w:p w:rsidR="00E71C1B" w:rsidRPr="00996F4A" w:rsidRDefault="00E71C1B" w:rsidP="006B4F47">
            <w:pPr>
              <w:jc w:val="center"/>
              <w:rPr>
                <w:b/>
              </w:rPr>
            </w:pPr>
          </w:p>
          <w:p w:rsidR="00E71C1B" w:rsidRPr="00996F4A" w:rsidRDefault="00E71C1B" w:rsidP="006B4F47">
            <w:pPr>
              <w:jc w:val="center"/>
              <w:rPr>
                <w:b/>
              </w:rPr>
            </w:pPr>
          </w:p>
          <w:p w:rsidR="00E71C1B" w:rsidRPr="00996F4A" w:rsidRDefault="00E8407E" w:rsidP="006B4F47">
            <w:pPr>
              <w:jc w:val="center"/>
              <w:rPr>
                <w:b/>
              </w:rPr>
            </w:pPr>
            <w:r>
              <w:rPr>
                <w:b/>
              </w:rPr>
              <w:t>Suspect 2</w:t>
            </w:r>
          </w:p>
          <w:p w:rsidR="00E71C1B" w:rsidRPr="00996F4A" w:rsidRDefault="00E71C1B" w:rsidP="006B4F47">
            <w:pPr>
              <w:jc w:val="center"/>
              <w:rPr>
                <w:b/>
              </w:rPr>
            </w:pPr>
          </w:p>
          <w:p w:rsidR="00E71C1B" w:rsidRPr="00996F4A" w:rsidRDefault="00E71C1B" w:rsidP="006B4F47">
            <w:pPr>
              <w:jc w:val="center"/>
              <w:rPr>
                <w:b/>
              </w:rPr>
            </w:pPr>
          </w:p>
        </w:tc>
        <w:tc>
          <w:tcPr>
            <w:tcW w:w="1530" w:type="dxa"/>
          </w:tcPr>
          <w:p w:rsidR="00E71C1B" w:rsidRDefault="00E71C1B" w:rsidP="006B4F47">
            <w:pPr>
              <w:jc w:val="center"/>
            </w:pPr>
          </w:p>
        </w:tc>
        <w:tc>
          <w:tcPr>
            <w:tcW w:w="2160" w:type="dxa"/>
          </w:tcPr>
          <w:p w:rsidR="00E71C1B" w:rsidRDefault="00E71C1B" w:rsidP="006B4F47">
            <w:pPr>
              <w:jc w:val="center"/>
            </w:pPr>
          </w:p>
        </w:tc>
        <w:tc>
          <w:tcPr>
            <w:tcW w:w="2070" w:type="dxa"/>
          </w:tcPr>
          <w:p w:rsidR="00E71C1B" w:rsidRDefault="00E71C1B" w:rsidP="006B4F47">
            <w:pPr>
              <w:jc w:val="center"/>
            </w:pPr>
          </w:p>
        </w:tc>
        <w:tc>
          <w:tcPr>
            <w:tcW w:w="1980" w:type="dxa"/>
          </w:tcPr>
          <w:p w:rsidR="00E71C1B" w:rsidRDefault="00E71C1B" w:rsidP="006B4F47">
            <w:pPr>
              <w:jc w:val="center"/>
            </w:pPr>
          </w:p>
        </w:tc>
      </w:tr>
      <w:tr w:rsidR="00E71C1B" w:rsidTr="00E8407E">
        <w:trPr>
          <w:trHeight w:val="1520"/>
        </w:trPr>
        <w:tc>
          <w:tcPr>
            <w:tcW w:w="1188" w:type="dxa"/>
          </w:tcPr>
          <w:p w:rsidR="00E71C1B" w:rsidRPr="00996F4A" w:rsidRDefault="00E71C1B" w:rsidP="006B4F47">
            <w:pPr>
              <w:jc w:val="center"/>
              <w:rPr>
                <w:b/>
              </w:rPr>
            </w:pPr>
          </w:p>
          <w:p w:rsidR="00E71C1B" w:rsidRPr="00996F4A" w:rsidRDefault="00E71C1B" w:rsidP="006B4F47">
            <w:pPr>
              <w:jc w:val="center"/>
              <w:rPr>
                <w:b/>
              </w:rPr>
            </w:pPr>
          </w:p>
          <w:p w:rsidR="00E71C1B" w:rsidRPr="00996F4A" w:rsidRDefault="00E8407E" w:rsidP="006B4F47">
            <w:pPr>
              <w:jc w:val="center"/>
              <w:rPr>
                <w:b/>
              </w:rPr>
            </w:pPr>
            <w:r>
              <w:rPr>
                <w:b/>
              </w:rPr>
              <w:t>Suspect 3</w:t>
            </w:r>
          </w:p>
          <w:p w:rsidR="00E71C1B" w:rsidRPr="00996F4A" w:rsidRDefault="00E71C1B" w:rsidP="006B4F47">
            <w:pPr>
              <w:jc w:val="center"/>
              <w:rPr>
                <w:b/>
              </w:rPr>
            </w:pPr>
          </w:p>
          <w:p w:rsidR="00E71C1B" w:rsidRPr="00996F4A" w:rsidRDefault="00E71C1B" w:rsidP="006B4F47">
            <w:pPr>
              <w:jc w:val="center"/>
              <w:rPr>
                <w:b/>
              </w:rPr>
            </w:pPr>
          </w:p>
        </w:tc>
        <w:tc>
          <w:tcPr>
            <w:tcW w:w="1530" w:type="dxa"/>
          </w:tcPr>
          <w:p w:rsidR="00E71C1B" w:rsidRDefault="00E71C1B" w:rsidP="006B4F47">
            <w:pPr>
              <w:jc w:val="center"/>
            </w:pPr>
          </w:p>
        </w:tc>
        <w:tc>
          <w:tcPr>
            <w:tcW w:w="2160" w:type="dxa"/>
          </w:tcPr>
          <w:p w:rsidR="00E71C1B" w:rsidRDefault="00E71C1B" w:rsidP="006B4F47">
            <w:pPr>
              <w:jc w:val="center"/>
            </w:pPr>
          </w:p>
        </w:tc>
        <w:tc>
          <w:tcPr>
            <w:tcW w:w="2070" w:type="dxa"/>
          </w:tcPr>
          <w:p w:rsidR="00E71C1B" w:rsidRDefault="00E71C1B" w:rsidP="006B4F47">
            <w:pPr>
              <w:jc w:val="center"/>
            </w:pPr>
          </w:p>
        </w:tc>
        <w:tc>
          <w:tcPr>
            <w:tcW w:w="1980" w:type="dxa"/>
          </w:tcPr>
          <w:p w:rsidR="00E71C1B" w:rsidRDefault="00E71C1B" w:rsidP="006B4F47">
            <w:pPr>
              <w:jc w:val="center"/>
            </w:pPr>
          </w:p>
        </w:tc>
      </w:tr>
      <w:tr w:rsidR="00E71C1B" w:rsidTr="00E8407E">
        <w:trPr>
          <w:trHeight w:val="1610"/>
        </w:trPr>
        <w:tc>
          <w:tcPr>
            <w:tcW w:w="1188" w:type="dxa"/>
          </w:tcPr>
          <w:p w:rsidR="00E71C1B" w:rsidRDefault="00E71C1B" w:rsidP="006B4F47">
            <w:pPr>
              <w:jc w:val="center"/>
              <w:rPr>
                <w:b/>
              </w:rPr>
            </w:pPr>
          </w:p>
          <w:p w:rsidR="00E71C1B" w:rsidRPr="00996F4A" w:rsidRDefault="00E71C1B" w:rsidP="006B4F47">
            <w:pPr>
              <w:jc w:val="center"/>
              <w:rPr>
                <w:b/>
              </w:rPr>
            </w:pPr>
          </w:p>
          <w:p w:rsidR="00E71C1B" w:rsidRPr="00996F4A" w:rsidRDefault="00E8407E" w:rsidP="006B4F47">
            <w:pPr>
              <w:jc w:val="center"/>
              <w:rPr>
                <w:b/>
              </w:rPr>
            </w:pPr>
            <w:r>
              <w:rPr>
                <w:b/>
              </w:rPr>
              <w:t>Suspect 4</w:t>
            </w:r>
          </w:p>
          <w:p w:rsidR="00E71C1B" w:rsidRDefault="00E71C1B" w:rsidP="006B4F47">
            <w:pPr>
              <w:jc w:val="center"/>
              <w:rPr>
                <w:b/>
              </w:rPr>
            </w:pPr>
          </w:p>
          <w:p w:rsidR="00E71C1B" w:rsidRPr="00996F4A" w:rsidRDefault="00E71C1B" w:rsidP="006B4F47">
            <w:pPr>
              <w:jc w:val="center"/>
              <w:rPr>
                <w:b/>
              </w:rPr>
            </w:pPr>
          </w:p>
        </w:tc>
        <w:tc>
          <w:tcPr>
            <w:tcW w:w="1530" w:type="dxa"/>
          </w:tcPr>
          <w:p w:rsidR="00E71C1B" w:rsidRDefault="00E71C1B" w:rsidP="006B4F47">
            <w:pPr>
              <w:jc w:val="center"/>
            </w:pPr>
          </w:p>
        </w:tc>
        <w:tc>
          <w:tcPr>
            <w:tcW w:w="2160" w:type="dxa"/>
          </w:tcPr>
          <w:p w:rsidR="00E71C1B" w:rsidRDefault="00E71C1B" w:rsidP="006B4F47">
            <w:pPr>
              <w:jc w:val="center"/>
            </w:pPr>
          </w:p>
        </w:tc>
        <w:tc>
          <w:tcPr>
            <w:tcW w:w="2070" w:type="dxa"/>
          </w:tcPr>
          <w:p w:rsidR="00E71C1B" w:rsidRDefault="00E71C1B" w:rsidP="006B4F47">
            <w:pPr>
              <w:jc w:val="center"/>
            </w:pPr>
          </w:p>
        </w:tc>
        <w:tc>
          <w:tcPr>
            <w:tcW w:w="1980" w:type="dxa"/>
          </w:tcPr>
          <w:p w:rsidR="00E71C1B" w:rsidRDefault="00E71C1B" w:rsidP="006B4F47">
            <w:pPr>
              <w:jc w:val="center"/>
            </w:pPr>
          </w:p>
        </w:tc>
      </w:tr>
      <w:tr w:rsidR="00E71C1B" w:rsidTr="00E8407E">
        <w:trPr>
          <w:trHeight w:val="1700"/>
        </w:trPr>
        <w:tc>
          <w:tcPr>
            <w:tcW w:w="1188" w:type="dxa"/>
          </w:tcPr>
          <w:p w:rsidR="00E71C1B" w:rsidRPr="00996F4A" w:rsidRDefault="00E71C1B" w:rsidP="006B4F47">
            <w:pPr>
              <w:jc w:val="center"/>
              <w:rPr>
                <w:b/>
              </w:rPr>
            </w:pPr>
          </w:p>
          <w:p w:rsidR="00E71C1B" w:rsidRPr="00996F4A" w:rsidRDefault="00E71C1B" w:rsidP="006B4F47">
            <w:pPr>
              <w:jc w:val="center"/>
              <w:rPr>
                <w:b/>
              </w:rPr>
            </w:pPr>
          </w:p>
          <w:p w:rsidR="00E71C1B" w:rsidRPr="00996F4A" w:rsidRDefault="00E8407E" w:rsidP="006B4F47">
            <w:pPr>
              <w:jc w:val="center"/>
              <w:rPr>
                <w:b/>
              </w:rPr>
            </w:pPr>
            <w:r>
              <w:rPr>
                <w:b/>
              </w:rPr>
              <w:t>Suspect 5</w:t>
            </w:r>
          </w:p>
          <w:p w:rsidR="00E71C1B" w:rsidRPr="00996F4A" w:rsidRDefault="00E71C1B" w:rsidP="006B4F47">
            <w:pPr>
              <w:jc w:val="center"/>
              <w:rPr>
                <w:b/>
              </w:rPr>
            </w:pPr>
          </w:p>
          <w:p w:rsidR="00E71C1B" w:rsidRPr="00996F4A" w:rsidRDefault="00E71C1B" w:rsidP="006B4F47">
            <w:pPr>
              <w:jc w:val="center"/>
              <w:rPr>
                <w:b/>
              </w:rPr>
            </w:pPr>
          </w:p>
        </w:tc>
        <w:tc>
          <w:tcPr>
            <w:tcW w:w="1530" w:type="dxa"/>
          </w:tcPr>
          <w:p w:rsidR="00E71C1B" w:rsidRDefault="00E71C1B" w:rsidP="006B4F47">
            <w:pPr>
              <w:jc w:val="center"/>
            </w:pPr>
          </w:p>
        </w:tc>
        <w:tc>
          <w:tcPr>
            <w:tcW w:w="2160" w:type="dxa"/>
          </w:tcPr>
          <w:p w:rsidR="00E71C1B" w:rsidRDefault="00E71C1B" w:rsidP="006B4F47">
            <w:pPr>
              <w:jc w:val="center"/>
            </w:pPr>
          </w:p>
        </w:tc>
        <w:tc>
          <w:tcPr>
            <w:tcW w:w="2070" w:type="dxa"/>
          </w:tcPr>
          <w:p w:rsidR="00E71C1B" w:rsidRDefault="00E71C1B" w:rsidP="006B4F47">
            <w:pPr>
              <w:jc w:val="center"/>
            </w:pPr>
          </w:p>
        </w:tc>
        <w:tc>
          <w:tcPr>
            <w:tcW w:w="1980" w:type="dxa"/>
          </w:tcPr>
          <w:p w:rsidR="00E71C1B" w:rsidRDefault="00E71C1B" w:rsidP="006B4F47">
            <w:pPr>
              <w:jc w:val="center"/>
            </w:pPr>
          </w:p>
        </w:tc>
      </w:tr>
    </w:tbl>
    <w:p w:rsidR="00E71C1B" w:rsidRDefault="00E71C1B" w:rsidP="00E71C1B">
      <w:pPr>
        <w:rPr>
          <w:rFonts w:ascii="Times New Roman" w:hAnsi="Times New Roman" w:cs="Times New Roman"/>
          <w:sz w:val="24"/>
          <w:szCs w:val="24"/>
        </w:rPr>
      </w:pPr>
    </w:p>
    <w:p w:rsidR="008D15B1" w:rsidRDefault="00E71C1B" w:rsidP="00D51CDF">
      <w:pPr>
        <w:spacing w:after="0"/>
      </w:pPr>
      <w:r w:rsidRPr="00E71C1B">
        <w:rPr>
          <w:noProof/>
        </w:rPr>
        <w:lastRenderedPageBreak/>
        <w:drawing>
          <wp:inline distT="0" distB="0" distL="0" distR="0">
            <wp:extent cx="2878530" cy="40907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2882828" cy="4096814"/>
                    </a:xfrm>
                    <a:prstGeom prst="rect">
                      <a:avLst/>
                    </a:prstGeom>
                    <a:noFill/>
                    <a:ln w="9525">
                      <a:noFill/>
                      <a:miter lim="800000"/>
                      <a:headEnd/>
                      <a:tailEnd/>
                    </a:ln>
                  </pic:spPr>
                </pic:pic>
              </a:graphicData>
            </a:graphic>
          </wp:inline>
        </w:drawing>
      </w:r>
    </w:p>
    <w:p w:rsidR="00E71C1B" w:rsidRPr="00B93091" w:rsidRDefault="00E71C1B" w:rsidP="00B93091">
      <w:pPr>
        <w:jc w:val="center"/>
        <w:rPr>
          <w:rFonts w:ascii="Times New Roman" w:hAnsi="Times New Roman" w:cs="Times New Roman"/>
          <w:sz w:val="16"/>
          <w:szCs w:val="16"/>
        </w:rPr>
      </w:pPr>
      <w:r w:rsidRPr="00B93091">
        <w:rPr>
          <w:rFonts w:ascii="Times New Roman" w:hAnsi="Times New Roman" w:cs="Times New Roman"/>
          <w:sz w:val="16"/>
          <w:szCs w:val="16"/>
        </w:rPr>
        <w:t>&lt;http://www.johnnyfincham.com/history/dg.patterns.jpg&gt;</w:t>
      </w:r>
    </w:p>
    <w:p w:rsidR="00E71C1B" w:rsidRPr="00D51CDF" w:rsidRDefault="00D51CDF">
      <w:pPr>
        <w:rPr>
          <w:rFonts w:ascii="Times New Roman" w:hAnsi="Times New Roman" w:cs="Times New Roman"/>
          <w:sz w:val="20"/>
          <w:szCs w:val="20"/>
        </w:rPr>
      </w:pPr>
      <w:r w:rsidRPr="00D51CDF">
        <w:rPr>
          <w:rFonts w:ascii="Times New Roman" w:hAnsi="Times New Roman" w:cs="Times New Roman"/>
          <w:sz w:val="20"/>
          <w:szCs w:val="20"/>
        </w:rPr>
        <w:t xml:space="preserve">*Note: For the Radial and </w:t>
      </w:r>
      <w:proofErr w:type="spellStart"/>
      <w:r w:rsidRPr="00D51CDF">
        <w:rPr>
          <w:rFonts w:ascii="Times New Roman" w:hAnsi="Times New Roman" w:cs="Times New Roman"/>
          <w:sz w:val="20"/>
          <w:szCs w:val="20"/>
        </w:rPr>
        <w:t>Ulnal</w:t>
      </w:r>
      <w:proofErr w:type="spellEnd"/>
      <w:r w:rsidRPr="00D51CDF">
        <w:rPr>
          <w:rFonts w:ascii="Times New Roman" w:hAnsi="Times New Roman" w:cs="Times New Roman"/>
          <w:sz w:val="20"/>
          <w:szCs w:val="20"/>
        </w:rPr>
        <w:t xml:space="preserve"> Loops, the bottom of the start of the loop is in reference to the radius and ulna bones of the lower arm.  When looking at your hand (palm up) the radius is on the outside.  </w:t>
      </w:r>
    </w:p>
    <w:p w:rsidR="00E71C1B" w:rsidRPr="00B93091" w:rsidRDefault="00E71C1B">
      <w:pPr>
        <w:rPr>
          <w:rFonts w:ascii="Times New Roman" w:hAnsi="Times New Roman" w:cs="Times New Roman"/>
          <w:sz w:val="24"/>
          <w:szCs w:val="24"/>
        </w:rPr>
      </w:pPr>
      <w:r w:rsidRPr="00B93091">
        <w:rPr>
          <w:rFonts w:ascii="Times New Roman" w:hAnsi="Times New Roman" w:cs="Times New Roman"/>
          <w:sz w:val="24"/>
          <w:szCs w:val="24"/>
        </w:rPr>
        <w:t>Suspect</w:t>
      </w:r>
      <w:r w:rsidR="00C846D7" w:rsidRPr="00B93091">
        <w:rPr>
          <w:rFonts w:ascii="Times New Roman" w:hAnsi="Times New Roman" w:cs="Times New Roman"/>
          <w:sz w:val="24"/>
          <w:szCs w:val="24"/>
        </w:rPr>
        <w:t>(</w:t>
      </w:r>
      <w:r w:rsidRPr="00B93091">
        <w:rPr>
          <w:rFonts w:ascii="Times New Roman" w:hAnsi="Times New Roman" w:cs="Times New Roman"/>
          <w:sz w:val="24"/>
          <w:szCs w:val="24"/>
        </w:rPr>
        <w:t>s</w:t>
      </w:r>
      <w:r w:rsidR="00C846D7" w:rsidRPr="00B93091">
        <w:rPr>
          <w:rFonts w:ascii="Times New Roman" w:hAnsi="Times New Roman" w:cs="Times New Roman"/>
          <w:sz w:val="24"/>
          <w:szCs w:val="24"/>
        </w:rPr>
        <w:t>)</w:t>
      </w:r>
      <w:r w:rsidRPr="00B93091">
        <w:rPr>
          <w:rFonts w:ascii="Times New Roman" w:hAnsi="Times New Roman" w:cs="Times New Roman"/>
          <w:sz w:val="24"/>
          <w:szCs w:val="24"/>
        </w:rPr>
        <w:t xml:space="preserve">: </w:t>
      </w:r>
    </w:p>
    <w:sectPr w:rsidR="00E71C1B" w:rsidRPr="00B93091" w:rsidSect="00E71C1B">
      <w:type w:val="continuous"/>
      <w:pgSz w:w="15840" w:h="12240" w:orient="landscape"/>
      <w:pgMar w:top="720" w:right="720" w:bottom="720" w:left="720" w:header="720" w:footer="720" w:gutter="0"/>
      <w:cols w:num="2" w:space="720" w:equalWidth="0">
        <w:col w:w="9120" w:space="720"/>
        <w:col w:w="4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71C1B"/>
    <w:rsid w:val="004B0853"/>
    <w:rsid w:val="005F1062"/>
    <w:rsid w:val="006B4E1F"/>
    <w:rsid w:val="00721F59"/>
    <w:rsid w:val="008D15B1"/>
    <w:rsid w:val="00952F82"/>
    <w:rsid w:val="009E6B37"/>
    <w:rsid w:val="00B93091"/>
    <w:rsid w:val="00C10F98"/>
    <w:rsid w:val="00C11C25"/>
    <w:rsid w:val="00C455C1"/>
    <w:rsid w:val="00C6692B"/>
    <w:rsid w:val="00C846D7"/>
    <w:rsid w:val="00CE1B34"/>
    <w:rsid w:val="00D51CDF"/>
    <w:rsid w:val="00D5546D"/>
    <w:rsid w:val="00E658A2"/>
    <w:rsid w:val="00E71C1B"/>
    <w:rsid w:val="00E8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5A828-5771-4FC9-8AD1-983D9223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7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1B"/>
    <w:rPr>
      <w:rFonts w:ascii="Tahoma" w:hAnsi="Tahoma" w:cs="Tahoma"/>
      <w:sz w:val="16"/>
      <w:szCs w:val="16"/>
    </w:rPr>
  </w:style>
  <w:style w:type="character" w:styleId="Hyperlink">
    <w:name w:val="Hyperlink"/>
    <w:basedOn w:val="DefaultParagraphFont"/>
    <w:uiPriority w:val="99"/>
    <w:unhideWhenUsed/>
    <w:rsid w:val="00E71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2F7C-9C7C-4957-BF0B-A8C10038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dc:creator>
  <cp:lastModifiedBy>Yorke, (Fitzsimmons) Tara L (yorket)</cp:lastModifiedBy>
  <cp:revision>5</cp:revision>
  <dcterms:created xsi:type="dcterms:W3CDTF">2009-07-14T13:18:00Z</dcterms:created>
  <dcterms:modified xsi:type="dcterms:W3CDTF">2014-11-04T19:29:00Z</dcterms:modified>
</cp:coreProperties>
</file>